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EBC0" w14:textId="77777777" w:rsidR="009733EA" w:rsidRPr="009733EA" w:rsidRDefault="009733EA" w:rsidP="009733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3EA">
        <w:rPr>
          <w:rFonts w:ascii="Times New Roman" w:hAnsi="Times New Roman" w:cs="Times New Roman"/>
          <w:b/>
          <w:bCs/>
          <w:sz w:val="28"/>
          <w:szCs w:val="28"/>
        </w:rPr>
        <w:t>Регистрация туристических групп</w:t>
      </w:r>
    </w:p>
    <w:p w14:paraId="437B2AF5" w14:textId="77777777" w:rsid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 xml:space="preserve">367020, </w:t>
      </w:r>
      <w:proofErr w:type="gramStart"/>
      <w:r w:rsidRPr="009733EA">
        <w:rPr>
          <w:rFonts w:ascii="Times New Roman" w:hAnsi="Times New Roman" w:cs="Times New Roman"/>
          <w:sz w:val="28"/>
          <w:szCs w:val="28"/>
        </w:rPr>
        <w:t>Республика  Дагестан</w:t>
      </w:r>
      <w:proofErr w:type="gramEnd"/>
      <w:r w:rsidRPr="009733EA">
        <w:rPr>
          <w:rFonts w:ascii="Times New Roman" w:hAnsi="Times New Roman" w:cs="Times New Roman"/>
          <w:sz w:val="28"/>
          <w:szCs w:val="28"/>
        </w:rPr>
        <w:t>, г. Махачкала, Караман-5, База МЧС. Дагестанский поисково-спасательный отряд МЧС России, телефон:</w:t>
      </w:r>
    </w:p>
    <w:p w14:paraId="1275F00E" w14:textId="4E5C3C1E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b/>
          <w:bCs/>
          <w:sz w:val="28"/>
          <w:szCs w:val="28"/>
        </w:rPr>
        <w:t>8(8722)51-68-61, 8-928-555-57-22</w:t>
      </w:r>
      <w:r w:rsidRPr="009733EA">
        <w:rPr>
          <w:rFonts w:ascii="Times New Roman" w:hAnsi="Times New Roman" w:cs="Times New Roman"/>
          <w:sz w:val="28"/>
          <w:szCs w:val="28"/>
        </w:rPr>
        <w:t>.</w:t>
      </w:r>
    </w:p>
    <w:p w14:paraId="5187119E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безопасности туристов и оказания, в случае необходимости, своевременной квалифицированной помощи на территории Российской Федерации МЧС РФ рекомендует туристическим группам и отдельным туристам информировать службы МЧС регионов о </w:t>
      </w:r>
      <w:proofErr w:type="spellStart"/>
      <w:r w:rsidRPr="009733EA">
        <w:rPr>
          <w:rFonts w:ascii="Times New Roman" w:hAnsi="Times New Roman" w:cs="Times New Roman"/>
          <w:sz w:val="28"/>
          <w:szCs w:val="28"/>
        </w:rPr>
        <w:t>своем</w:t>
      </w:r>
      <w:proofErr w:type="spellEnd"/>
      <w:r w:rsidRPr="009733EA">
        <w:rPr>
          <w:rFonts w:ascii="Times New Roman" w:hAnsi="Times New Roman" w:cs="Times New Roman"/>
          <w:sz w:val="28"/>
          <w:szCs w:val="28"/>
        </w:rPr>
        <w:t xml:space="preserve"> маршруте.</w:t>
      </w:r>
    </w:p>
    <w:p w14:paraId="45BBADA5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16536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Рекомендации по постановке на учёт в территориальных управлениях МЧС России по субъектам РФ и поисково-спасательных формированиях, туристских групп, совершающих спортивные походы (путешествия)</w:t>
      </w:r>
    </w:p>
    <w:p w14:paraId="6C94B363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B2D6F3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Туристские (альпинистские) группы, совершающие спортивные походы (путешествия) и их руководители, при обращении в территориальные управления МЧС России по субъектам РФ или поисково-спасательные формирования, с ходатайством о постановке на учёт на время совершения похода (путешествия), обязаны:</w:t>
      </w:r>
    </w:p>
    <w:p w14:paraId="2AECF707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CD9DB5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- ознакомиться с необходимой и достоверной информацией о потенциальной опасности на маршруте;</w:t>
      </w:r>
    </w:p>
    <w:p w14:paraId="6E28249C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11582E" w14:textId="167B4332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 xml:space="preserve">- ознакомиться с имеющейся информацией о гидро, </w:t>
      </w:r>
      <w:r w:rsidRPr="009733EA">
        <w:rPr>
          <w:rFonts w:ascii="Times New Roman" w:hAnsi="Times New Roman" w:cs="Times New Roman"/>
          <w:sz w:val="28"/>
          <w:szCs w:val="28"/>
        </w:rPr>
        <w:t>метеоусловиях</w:t>
      </w:r>
      <w:r w:rsidRPr="009733EA">
        <w:rPr>
          <w:rFonts w:ascii="Times New Roman" w:hAnsi="Times New Roman" w:cs="Times New Roman"/>
          <w:sz w:val="28"/>
          <w:szCs w:val="28"/>
        </w:rPr>
        <w:t>, сложившихся в районе предполагаемого маршрута;</w:t>
      </w:r>
    </w:p>
    <w:p w14:paraId="55709894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9A44A0" w14:textId="5CF5948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- в соответствии с гидро, метео условиями, сложившимися в районе предполагаемого маршрута, потенциальными опасностями на маршруте, проконсультироваться о безопасном прохождении маршрута, соблюсти правила личной и групповой безопасности, получить памятки по соблюдению безопасности на маршруте;</w:t>
      </w:r>
      <w:r w:rsidR="00F56A9D">
        <w:rPr>
          <w:rFonts w:ascii="Times New Roman" w:hAnsi="Times New Roman" w:cs="Times New Roman"/>
          <w:sz w:val="28"/>
          <w:szCs w:val="28"/>
        </w:rPr>
        <w:t xml:space="preserve"> </w:t>
      </w:r>
      <w:r w:rsidRPr="009733EA">
        <w:rPr>
          <w:rFonts w:ascii="Times New Roman" w:hAnsi="Times New Roman" w:cs="Times New Roman"/>
          <w:sz w:val="28"/>
          <w:szCs w:val="28"/>
        </w:rPr>
        <w:t>проверить самостоятельно и предоставить для проверки (при согласии граждан) групповое и личное снаряжение, касающееся безопасного прохождения маршрута, имеющиеся средства связи, средства сигнализации, маршрутные документы, наличие продуктов питания, медикаментов;</w:t>
      </w:r>
    </w:p>
    <w:p w14:paraId="48478651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8A33F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- производить взаимообмен имеющейся информацией о пребывании спортивных туристских (альпинистских) групп и отдельных граждан, совершающих походы (путешествия) на территориях территориальных управлений МЧС России по субъектам РФ или зонах действиях поисково-спасательных формирований;</w:t>
      </w:r>
    </w:p>
    <w:p w14:paraId="2F9B8F37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D1F709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lastRenderedPageBreak/>
        <w:t>- предоставить номера телефонов, адреса членов группы;</w:t>
      </w:r>
    </w:p>
    <w:p w14:paraId="7AFF0E1A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ознакомиться с ближайшими точками возможной экстренной связи на протяжении маршрута;</w:t>
      </w:r>
    </w:p>
    <w:p w14:paraId="25CCE2C6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- проверить наличие страховых документов группы (участников) и предоставить их для занесения информации в «Журнал регистрации спортивных туристских (альпинистских) групп и отдельных граждан»;</w:t>
      </w:r>
    </w:p>
    <w:p w14:paraId="40248BFD" w14:textId="77777777" w:rsidR="009733EA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ED319C" w14:textId="551B3C61" w:rsidR="00941F33" w:rsidRPr="009733EA" w:rsidRDefault="009733EA" w:rsidP="00973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3EA">
        <w:rPr>
          <w:rFonts w:ascii="Times New Roman" w:hAnsi="Times New Roman" w:cs="Times New Roman"/>
          <w:sz w:val="28"/>
          <w:szCs w:val="28"/>
        </w:rPr>
        <w:t>- в случае неподготовленности группы по вопросам безопасного прохождения маршрута делается запись в маршрутной книжке и в «Журнал регистрации спортивных туристских (альпинистских) групп и отдельных граждан».</w:t>
      </w:r>
    </w:p>
    <w:sectPr w:rsidR="00941F33" w:rsidRPr="0097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33"/>
    <w:rsid w:val="00941F33"/>
    <w:rsid w:val="009733EA"/>
    <w:rsid w:val="00F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9E5B"/>
  <w15:chartTrackingRefBased/>
  <w15:docId w15:val="{D99D51AE-D161-4A8C-916F-CAA72A69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Акавов</dc:creator>
  <cp:keywords/>
  <dc:description/>
  <cp:lastModifiedBy>Ибрагим Акавов</cp:lastModifiedBy>
  <cp:revision>4</cp:revision>
  <dcterms:created xsi:type="dcterms:W3CDTF">2021-10-04T06:21:00Z</dcterms:created>
  <dcterms:modified xsi:type="dcterms:W3CDTF">2021-10-04T06:23:00Z</dcterms:modified>
</cp:coreProperties>
</file>