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36" w:rsidRPr="003C6C36" w:rsidRDefault="003C6C36" w:rsidP="003C6C36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:rsidR="003C6C36" w:rsidRPr="003C6C36" w:rsidRDefault="003C6C36" w:rsidP="003C6C36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C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ходе </w:t>
      </w:r>
      <w:r w:rsidRPr="003C6C36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государственной программы Республики Дагестан</w:t>
      </w:r>
    </w:p>
    <w:p w:rsidR="007E4E66" w:rsidRDefault="003C6C36" w:rsidP="003C6C36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C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туристско-рекреационного комплекса и народных художественных промыслов в Республике Дагестан» за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полугодие </w:t>
      </w:r>
      <w:r w:rsidRPr="003C6C36">
        <w:rPr>
          <w:rFonts w:ascii="Times New Roman" w:eastAsia="Times New Roman" w:hAnsi="Times New Roman"/>
          <w:b/>
          <w:sz w:val="28"/>
          <w:szCs w:val="28"/>
          <w:lang w:eastAsia="ru-RU"/>
        </w:rPr>
        <w:t>2022 год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267B5A" w:rsidRDefault="00267B5A" w:rsidP="003C6C36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E1768" w:rsidRPr="003E1768" w:rsidRDefault="00AF1C65" w:rsidP="00622B09">
      <w:pPr>
        <w:pStyle w:val="3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3E1768" w:rsidRPr="008E2EDF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Деятельность </w:t>
      </w:r>
      <w:r w:rsidR="003E1768" w:rsidRPr="008E2ED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Министерства по туризму и народным художественным промыслам Республики Дагестан направлена на сохранение и развитие достигнутых в туристической отрасли позиций, поддержку предприятий туротрасли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. </w:t>
      </w:r>
    </w:p>
    <w:p w:rsidR="00523D25" w:rsidRPr="008E2EDF" w:rsidRDefault="00523D25" w:rsidP="00622B09">
      <w:pPr>
        <w:tabs>
          <w:tab w:val="left" w:pos="102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Так, на основании проведенных мониторингов и экспертных оценок туристский поток в Республику Дагестан за </w:t>
      </w:r>
      <w:r w:rsidR="00212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первое полугодие 2022 года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составил </w:t>
      </w:r>
      <w:r w:rsidR="00212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569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 чел, что на </w:t>
      </w:r>
      <w:r w:rsidR="00212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86,46 % больше, чем за аналогичный период прошлого года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212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492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 чел.).  </w:t>
      </w:r>
    </w:p>
    <w:p w:rsidR="00523D25" w:rsidRPr="008E2EDF" w:rsidRDefault="00523D25" w:rsidP="00622B09">
      <w:pPr>
        <w:tabs>
          <w:tab w:val="left" w:pos="102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Объём услуг </w:t>
      </w:r>
      <w:r w:rsidR="00126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туристкой индустрии за </w:t>
      </w:r>
      <w:r w:rsidR="006B1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первое полугодие 2022</w:t>
      </w:r>
      <w:r w:rsidR="00126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6B1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данным </w:t>
      </w:r>
      <w:proofErr w:type="spellStart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Дагстата</w:t>
      </w:r>
      <w:proofErr w:type="spellEnd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составил – </w:t>
      </w:r>
      <w:r w:rsidRPr="006B198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7</w:t>
      </w:r>
      <w:r w:rsidR="003975BD" w:rsidRPr="006B198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,035 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млрд. рублей, что на 75,8% больше, чем за весь 2020 год (4,001 млрд. рублей).</w:t>
      </w:r>
    </w:p>
    <w:p w:rsidR="00B0013D" w:rsidRDefault="009A4003" w:rsidP="00622B0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lang w:eastAsia="ru-RU"/>
        </w:rPr>
      </w:pPr>
      <w:r w:rsidRPr="008E2EDF">
        <w:rPr>
          <w:rFonts w:ascii="Times New Roman" w:eastAsia="Times New Roman" w:hAnsi="Times New Roman"/>
          <w:sz w:val="28"/>
          <w:lang w:eastAsia="ru-RU"/>
        </w:rPr>
        <w:t xml:space="preserve">Общая занятость в сфере туризма </w:t>
      </w:r>
      <w:r w:rsidR="006B1981">
        <w:rPr>
          <w:rFonts w:ascii="Times New Roman" w:eastAsia="Times New Roman" w:hAnsi="Times New Roman"/>
          <w:sz w:val="28"/>
          <w:lang w:eastAsia="ru-RU"/>
        </w:rPr>
        <w:t>составила</w:t>
      </w:r>
      <w:r w:rsidRPr="008E2ED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6B1981" w:rsidRPr="006B1981">
        <w:rPr>
          <w:rFonts w:ascii="Times New Roman" w:eastAsia="Times New Roman" w:hAnsi="Times New Roman"/>
          <w:sz w:val="28"/>
          <w:lang w:eastAsia="ru-RU"/>
        </w:rPr>
        <w:t>10321</w:t>
      </w:r>
      <w:r w:rsidRPr="006B1981">
        <w:rPr>
          <w:rFonts w:ascii="Times New Roman" w:eastAsia="Times New Roman" w:hAnsi="Times New Roman"/>
          <w:color w:val="FF0000"/>
          <w:sz w:val="28"/>
          <w:lang w:eastAsia="ru-RU"/>
        </w:rPr>
        <w:t xml:space="preserve"> </w:t>
      </w:r>
      <w:proofErr w:type="spellStart"/>
      <w:r w:rsidR="005E4895">
        <w:rPr>
          <w:rFonts w:ascii="Times New Roman" w:eastAsia="Times New Roman" w:hAnsi="Times New Roman"/>
          <w:sz w:val="28"/>
          <w:lang w:eastAsia="ru-RU"/>
        </w:rPr>
        <w:t>тыс.</w:t>
      </w:r>
      <w:r w:rsidRPr="008E2EDF">
        <w:rPr>
          <w:rFonts w:ascii="Times New Roman" w:eastAsia="Times New Roman" w:hAnsi="Times New Roman"/>
          <w:sz w:val="28"/>
          <w:lang w:eastAsia="ru-RU"/>
        </w:rPr>
        <w:t>чел</w:t>
      </w:r>
      <w:proofErr w:type="spellEnd"/>
      <w:r w:rsidR="00126C5D">
        <w:rPr>
          <w:rFonts w:ascii="Times New Roman" w:eastAsia="Times New Roman" w:hAnsi="Times New Roman"/>
          <w:sz w:val="28"/>
          <w:lang w:eastAsia="ru-RU"/>
        </w:rPr>
        <w:t>.</w:t>
      </w:r>
      <w:r w:rsidR="006B1981">
        <w:rPr>
          <w:rFonts w:ascii="Times New Roman" w:eastAsia="Times New Roman" w:hAnsi="Times New Roman"/>
          <w:sz w:val="28"/>
          <w:lang w:eastAsia="ru-RU"/>
        </w:rPr>
        <w:t>.</w:t>
      </w:r>
    </w:p>
    <w:p w:rsidR="00B0013D" w:rsidRDefault="00523D25" w:rsidP="00622B0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lang w:eastAsia="ru-RU"/>
        </w:rPr>
      </w:pPr>
      <w:r w:rsidRPr="008E2EDF">
        <w:rPr>
          <w:rFonts w:ascii="Times New Roman" w:eastAsia="Times New Roman" w:hAnsi="Times New Roman"/>
          <w:sz w:val="28"/>
          <w:lang w:eastAsia="ru-RU"/>
        </w:rPr>
        <w:t xml:space="preserve">Растущий туристский поток способствовал также активизации инвестиционной деятельности в сфере гостиничного хозяйства и иных коллективных средств размещения. На 1 </w:t>
      </w:r>
      <w:r w:rsidR="006B1981">
        <w:rPr>
          <w:rFonts w:ascii="Times New Roman" w:eastAsia="Times New Roman" w:hAnsi="Times New Roman"/>
          <w:sz w:val="28"/>
          <w:lang w:eastAsia="ru-RU"/>
        </w:rPr>
        <w:t>июля</w:t>
      </w:r>
      <w:r w:rsidRPr="008E2EDF">
        <w:rPr>
          <w:rFonts w:ascii="Times New Roman" w:eastAsia="Times New Roman" w:hAnsi="Times New Roman"/>
          <w:sz w:val="28"/>
          <w:lang w:eastAsia="ru-RU"/>
        </w:rPr>
        <w:t xml:space="preserve"> 2022 года в реестр коллективных средств размещения </w:t>
      </w:r>
      <w:proofErr w:type="spellStart"/>
      <w:r w:rsidRPr="008E2EDF">
        <w:rPr>
          <w:rFonts w:ascii="Times New Roman" w:eastAsia="Times New Roman" w:hAnsi="Times New Roman"/>
          <w:sz w:val="28"/>
          <w:lang w:eastAsia="ru-RU"/>
        </w:rPr>
        <w:t>Минтуризма</w:t>
      </w:r>
      <w:proofErr w:type="spellEnd"/>
      <w:r w:rsidRPr="008E2EDF">
        <w:rPr>
          <w:rFonts w:ascii="Times New Roman" w:eastAsia="Times New Roman" w:hAnsi="Times New Roman"/>
          <w:sz w:val="28"/>
          <w:lang w:eastAsia="ru-RU"/>
        </w:rPr>
        <w:t xml:space="preserve"> РД включены </w:t>
      </w:r>
      <w:r w:rsidR="006B1981">
        <w:rPr>
          <w:rFonts w:ascii="Times New Roman" w:eastAsia="Times New Roman" w:hAnsi="Times New Roman"/>
          <w:sz w:val="28"/>
          <w:lang w:eastAsia="ru-RU"/>
        </w:rPr>
        <w:t>256</w:t>
      </w:r>
      <w:r w:rsidRPr="008E2EDF">
        <w:rPr>
          <w:rFonts w:ascii="Times New Roman" w:eastAsia="Times New Roman" w:hAnsi="Times New Roman"/>
          <w:sz w:val="28"/>
          <w:lang w:eastAsia="ru-RU"/>
        </w:rPr>
        <w:t xml:space="preserve"> гостиниц. Общее количество коллективных средств размещения состав</w:t>
      </w:r>
      <w:r w:rsidR="009A4003" w:rsidRPr="008E2EDF">
        <w:rPr>
          <w:rFonts w:ascii="Times New Roman" w:eastAsia="Times New Roman" w:hAnsi="Times New Roman"/>
          <w:sz w:val="28"/>
          <w:lang w:eastAsia="ru-RU"/>
        </w:rPr>
        <w:t xml:space="preserve">ило </w:t>
      </w:r>
      <w:r w:rsidR="00900462">
        <w:rPr>
          <w:rFonts w:ascii="Times New Roman" w:eastAsia="Times New Roman" w:hAnsi="Times New Roman"/>
          <w:sz w:val="28"/>
          <w:lang w:eastAsia="ru-RU"/>
        </w:rPr>
        <w:t>455</w:t>
      </w:r>
      <w:r w:rsidR="009A4003" w:rsidRPr="008E2EDF">
        <w:rPr>
          <w:rFonts w:ascii="Times New Roman" w:eastAsia="Times New Roman" w:hAnsi="Times New Roman"/>
          <w:sz w:val="28"/>
          <w:lang w:eastAsia="ru-RU"/>
        </w:rPr>
        <w:t xml:space="preserve"> ед. на </w:t>
      </w:r>
      <w:r w:rsidR="00900462">
        <w:rPr>
          <w:rFonts w:ascii="Times New Roman" w:eastAsia="Times New Roman" w:hAnsi="Times New Roman"/>
          <w:sz w:val="28"/>
          <w:lang w:eastAsia="ru-RU"/>
        </w:rPr>
        <w:t>24599</w:t>
      </w:r>
      <w:r w:rsidR="009A4003" w:rsidRPr="008E2EDF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 w:rsidR="009A4003" w:rsidRPr="008E2EDF">
        <w:rPr>
          <w:rFonts w:ascii="Times New Roman" w:eastAsia="Times New Roman" w:hAnsi="Times New Roman"/>
          <w:sz w:val="28"/>
          <w:lang w:eastAsia="ru-RU"/>
        </w:rPr>
        <w:t>койко</w:t>
      </w:r>
      <w:proofErr w:type="spellEnd"/>
      <w:r w:rsidR="009A4003" w:rsidRPr="008E2EDF">
        <w:rPr>
          <w:rFonts w:ascii="Times New Roman" w:eastAsia="Times New Roman" w:hAnsi="Times New Roman"/>
          <w:sz w:val="28"/>
          <w:lang w:eastAsia="ru-RU"/>
        </w:rPr>
        <w:t>/мест</w:t>
      </w:r>
      <w:r w:rsidR="00900462">
        <w:rPr>
          <w:rFonts w:ascii="Times New Roman" w:eastAsia="Times New Roman" w:hAnsi="Times New Roman"/>
          <w:sz w:val="28"/>
          <w:lang w:eastAsia="ru-RU"/>
        </w:rPr>
        <w:t xml:space="preserve"> (из них 3499 </w:t>
      </w:r>
      <w:proofErr w:type="spellStart"/>
      <w:r w:rsidR="00900462">
        <w:rPr>
          <w:rFonts w:ascii="Times New Roman" w:eastAsia="Times New Roman" w:hAnsi="Times New Roman"/>
          <w:sz w:val="28"/>
          <w:lang w:eastAsia="ru-RU"/>
        </w:rPr>
        <w:t>койко</w:t>
      </w:r>
      <w:proofErr w:type="spellEnd"/>
      <w:r w:rsidR="00900462">
        <w:rPr>
          <w:rFonts w:ascii="Times New Roman" w:eastAsia="Times New Roman" w:hAnsi="Times New Roman"/>
          <w:sz w:val="28"/>
          <w:lang w:eastAsia="ru-RU"/>
        </w:rPr>
        <w:t>/мест созданных в текущем году)</w:t>
      </w:r>
      <w:r w:rsidR="009A4003" w:rsidRPr="008E2EDF">
        <w:rPr>
          <w:rFonts w:ascii="Times New Roman" w:eastAsia="Times New Roman" w:hAnsi="Times New Roman"/>
          <w:sz w:val="28"/>
          <w:lang w:eastAsia="ru-RU"/>
        </w:rPr>
        <w:t xml:space="preserve">, в том числе: </w:t>
      </w:r>
      <w:r w:rsidR="00900462">
        <w:rPr>
          <w:rFonts w:ascii="Times New Roman" w:eastAsia="Times New Roman" w:hAnsi="Times New Roman"/>
          <w:sz w:val="28"/>
          <w:lang w:eastAsia="ru-RU"/>
        </w:rPr>
        <w:t>82</w:t>
      </w:r>
      <w:r w:rsidR="009A4003" w:rsidRPr="008E2EDF">
        <w:rPr>
          <w:rFonts w:ascii="Times New Roman" w:eastAsia="Times New Roman" w:hAnsi="Times New Roman"/>
          <w:sz w:val="28"/>
          <w:lang w:eastAsia="ru-RU"/>
        </w:rPr>
        <w:t xml:space="preserve"> туристически</w:t>
      </w:r>
      <w:r w:rsidR="00900462">
        <w:rPr>
          <w:rFonts w:ascii="Times New Roman" w:eastAsia="Times New Roman" w:hAnsi="Times New Roman"/>
          <w:sz w:val="28"/>
          <w:lang w:eastAsia="ru-RU"/>
        </w:rPr>
        <w:t>е</w:t>
      </w:r>
      <w:r w:rsidR="009A4003" w:rsidRPr="008E2EDF">
        <w:rPr>
          <w:rFonts w:ascii="Times New Roman" w:eastAsia="Times New Roman" w:hAnsi="Times New Roman"/>
          <w:sz w:val="28"/>
          <w:lang w:eastAsia="ru-RU"/>
        </w:rPr>
        <w:t xml:space="preserve"> баз</w:t>
      </w:r>
      <w:r w:rsidR="00900462">
        <w:rPr>
          <w:rFonts w:ascii="Times New Roman" w:eastAsia="Times New Roman" w:hAnsi="Times New Roman"/>
          <w:sz w:val="28"/>
          <w:lang w:eastAsia="ru-RU"/>
        </w:rPr>
        <w:t>ы</w:t>
      </w:r>
      <w:r w:rsidR="009C5560" w:rsidRPr="008E2EDF">
        <w:rPr>
          <w:rFonts w:ascii="Times New Roman" w:eastAsia="Times New Roman" w:hAnsi="Times New Roman"/>
          <w:sz w:val="28"/>
          <w:lang w:eastAsia="ru-RU"/>
        </w:rPr>
        <w:t xml:space="preserve">, 17 санаторных учреждений, </w:t>
      </w:r>
      <w:r w:rsidR="00900462">
        <w:rPr>
          <w:rFonts w:ascii="Times New Roman" w:eastAsia="Times New Roman" w:hAnsi="Times New Roman"/>
          <w:sz w:val="28"/>
          <w:lang w:eastAsia="ru-RU"/>
        </w:rPr>
        <w:t>100</w:t>
      </w:r>
      <w:r w:rsidR="009C5560" w:rsidRPr="008E2EDF">
        <w:rPr>
          <w:rFonts w:ascii="Times New Roman" w:eastAsia="Times New Roman" w:hAnsi="Times New Roman"/>
          <w:sz w:val="28"/>
          <w:lang w:eastAsia="ru-RU"/>
        </w:rPr>
        <w:t xml:space="preserve"> гостевых домов. </w:t>
      </w:r>
    </w:p>
    <w:p w:rsidR="00523D25" w:rsidRDefault="00523D25" w:rsidP="00622B0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lang w:eastAsia="ru-RU"/>
        </w:rPr>
      </w:pPr>
      <w:r w:rsidRPr="008E2EDF">
        <w:rPr>
          <w:rFonts w:ascii="Times New Roman" w:eastAsia="Times New Roman" w:hAnsi="Times New Roman"/>
          <w:sz w:val="28"/>
          <w:lang w:eastAsia="ru-RU"/>
        </w:rPr>
        <w:t xml:space="preserve">Количество туроператоров увеличилось до </w:t>
      </w:r>
      <w:r w:rsidR="001303B4" w:rsidRPr="001303B4">
        <w:rPr>
          <w:rFonts w:ascii="Times New Roman" w:eastAsia="Times New Roman" w:hAnsi="Times New Roman"/>
          <w:sz w:val="28"/>
          <w:lang w:eastAsia="ru-RU"/>
        </w:rPr>
        <w:t>28</w:t>
      </w:r>
      <w:r w:rsidRPr="008E2EDF">
        <w:rPr>
          <w:rFonts w:ascii="Times New Roman" w:eastAsia="Times New Roman" w:hAnsi="Times New Roman"/>
          <w:sz w:val="28"/>
          <w:lang w:eastAsia="ru-RU"/>
        </w:rPr>
        <w:t>.</w:t>
      </w:r>
    </w:p>
    <w:p w:rsidR="00A106D9" w:rsidRPr="00940E4E" w:rsidRDefault="00656B8E" w:rsidP="00622B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EB2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первом полугодии </w:t>
      </w: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EB2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EB2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общее количество </w:t>
      </w:r>
      <w:r w:rsidR="009C0701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предоставленных услуг составило </w:t>
      </w:r>
      <w:r w:rsidR="00EB2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196578</w:t>
      </w:r>
      <w:r w:rsidR="009C0701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</w:t>
      </w:r>
      <w:r w:rsidR="00A6073F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C0701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том числе:</w:t>
      </w:r>
    </w:p>
    <w:p w:rsidR="006A1FE2" w:rsidRPr="006B43B7" w:rsidRDefault="006A1FE2" w:rsidP="00622B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редоставл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ена 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оказываемых на территории Республики Дагестан 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туристских услугах и о ресурсах</w:t>
      </w:r>
      <w:r w:rsidR="00190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370C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53690</w:t>
      </w:r>
      <w:r w:rsidR="00EB2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ед.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A1FE2" w:rsidRPr="006B43B7" w:rsidRDefault="006A1FE2" w:rsidP="00622B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оказана </w:t>
      </w:r>
      <w:r w:rsidR="008F5ED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онсультационная поддержка субъектов туристического бизнеса по организационным вопросам в области внутреннего и внешнего туризма</w:t>
      </w:r>
      <w:r w:rsidR="00190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370C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32066</w:t>
      </w:r>
      <w:r w:rsidR="00EB2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ед.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106D9" w:rsidRPr="006B43B7" w:rsidRDefault="006A1FE2" w:rsidP="00622B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проведена </w:t>
      </w:r>
      <w:r w:rsidR="008F5ED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екламно-информационная</w:t>
      </w:r>
      <w:r w:rsidR="00DB5F8B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 в сфере 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туризма</w:t>
      </w:r>
      <w:r w:rsidR="00190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370C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24970</w:t>
      </w:r>
      <w:r w:rsidR="00EB2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ед.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106D9" w:rsidRPr="006B43B7" w:rsidRDefault="00A106D9" w:rsidP="00622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3B7">
        <w:rPr>
          <w:rFonts w:ascii="Times New Roman" w:eastAsiaTheme="minorHAnsi" w:hAnsi="Times New Roman"/>
          <w:sz w:val="28"/>
          <w:szCs w:val="28"/>
        </w:rPr>
        <w:t xml:space="preserve"> </w:t>
      </w:r>
      <w:r w:rsidRPr="006B43B7">
        <w:rPr>
          <w:rFonts w:ascii="Times New Roman" w:eastAsiaTheme="minorHAnsi" w:hAnsi="Times New Roman"/>
          <w:sz w:val="28"/>
          <w:szCs w:val="28"/>
        </w:rPr>
        <w:tab/>
      </w:r>
      <w:r w:rsidR="008F5ED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ована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культурно-досугов</w:t>
      </w:r>
      <w:r w:rsidR="00190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ая деятельность и 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ступ к самодеятельному туризму</w:t>
      </w:r>
      <w:r w:rsidR="00EB2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ед.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1FE2" w:rsidRPr="006B43B7" w:rsidRDefault="006A1FE2" w:rsidP="00622B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</w:t>
      </w:r>
      <w:r w:rsidR="008F5ED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нформирован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населени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предприятиях индустрии гостеп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риимства и ресторанного бизнеса</w:t>
      </w:r>
      <w:r w:rsidR="00190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370C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44013</w:t>
      </w:r>
      <w:r w:rsidR="00EB2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ед.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73235" w:rsidRDefault="008F5ED2" w:rsidP="00622B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рганизована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предприятий индустрии гостеприимства</w:t>
      </w:r>
      <w:r w:rsidR="00370C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41839.</w:t>
      </w:r>
    </w:p>
    <w:p w:rsidR="00531CF5" w:rsidRDefault="00531CF5" w:rsidP="00531C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 июня 2022 г. Дагестан принял первый прямой рейс из Уфы.</w:t>
      </w:r>
    </w:p>
    <w:p w:rsidR="00531CF5" w:rsidRPr="00531CF5" w:rsidRDefault="00531CF5" w:rsidP="00531C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июля 2022 г. стартовала летняя чартерная программа в Дагестан.</w:t>
      </w:r>
    </w:p>
    <w:p w:rsidR="009606C8" w:rsidRDefault="00FD0C42" w:rsidP="00D36E8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E10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течении </w:t>
      </w:r>
      <w:r w:rsid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полугода </w:t>
      </w:r>
      <w:r w:rsidR="00E10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</w:t>
      </w:r>
      <w:r w:rsidR="00550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 ряд мероприятий, направленных на продвижение и популяр</w:t>
      </w:r>
      <w:r w:rsidR="00E10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изацию туристического продукта Р</w:t>
      </w:r>
      <w:r w:rsidR="00550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еспублики Дагестан:</w:t>
      </w:r>
    </w:p>
    <w:p w:rsidR="001D5DCA" w:rsidRPr="001D5DCA" w:rsidRDefault="001D5DCA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Минтуризмом</w:t>
      </w:r>
      <w:proofErr w:type="spellEnd"/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 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ганизовано 5 инфо-туров для СМИ, с</w:t>
      </w: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реди </w:t>
      </w:r>
      <w:r w:rsidR="001D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них: </w:t>
      </w: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«Россия-1», «РЕН ТВ», «ТВ Центр», «Моя планета», НТВ и другие. </w:t>
      </w:r>
    </w:p>
    <w:p w:rsidR="001D5DCA" w:rsidRDefault="001D5DCA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Большой интерес к региону</w:t>
      </w:r>
      <w:r w:rsidR="001D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проявляют </w:t>
      </w:r>
      <w:proofErr w:type="spellStart"/>
      <w:r w:rsidR="001D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блогеры</w:t>
      </w:r>
      <w:proofErr w:type="spellEnd"/>
      <w:r w:rsidR="001D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фотографы. Для них организов</w:t>
      </w:r>
      <w:r w:rsidR="001D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аны блог-туры с показом самых красивых</w:t>
      </w: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туристически</w:t>
      </w:r>
      <w:r w:rsidR="001D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локаци</w:t>
      </w:r>
      <w:r w:rsidR="001D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Дагестана.</w:t>
      </w:r>
    </w:p>
    <w:p w:rsidR="008C6596" w:rsidRDefault="00055D5B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5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 рамках государственной программы "Развитие </w:t>
      </w:r>
      <w:proofErr w:type="spellStart"/>
      <w:r w:rsidRPr="00055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туристско</w:t>
      </w:r>
      <w:proofErr w:type="spellEnd"/>
      <w:r w:rsidRPr="00055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рекреационного комплекса и народных художественных промыслов в Республике Дагестан" организован пресс-тур по достопримечательностям Дагестана. В пресс-туре приняли участие представители туристической индустрии Республики Беларусь, в с</w:t>
      </w:r>
      <w:r w:rsid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оставе </w:t>
      </w:r>
      <w:proofErr w:type="spellStart"/>
      <w:r w:rsid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деллегации</w:t>
      </w:r>
      <w:proofErr w:type="spellEnd"/>
      <w:r w:rsid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14 человек, которые</w:t>
      </w:r>
      <w:r w:rsidRPr="00055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ознаком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ились</w:t>
      </w:r>
      <w:r w:rsidRPr="00055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туристическим потенциалом республики</w:t>
      </w:r>
      <w:r w:rsid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55D5B" w:rsidRDefault="00055D5B" w:rsidP="008C65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</w:t>
      </w:r>
      <w:r w:rsidRPr="00055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 рекламный тур для представителей федеральных туроператоров</w:t>
      </w:r>
      <w:r w:rsid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55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итогам </w:t>
      </w:r>
      <w:r w:rsid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которого</w:t>
      </w:r>
      <w:r w:rsidRPr="00055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заключены договора и соглашение о сотрудничестве и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Pr="00055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имодействии с туристическим оператором "FUN SUN"</w:t>
      </w:r>
      <w:r w:rsidR="0048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55D5B" w:rsidRDefault="00487645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Начиная с 05.04.2022 г по 06.05.2022 г. были организованы рекламно-информационные пресс-туры с участием ведущих </w:t>
      </w:r>
      <w:proofErr w:type="spellStart"/>
      <w:r w:rsidRPr="0048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блогеров</w:t>
      </w:r>
      <w:proofErr w:type="spellEnd"/>
      <w:r w:rsidRPr="0048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России. Целью проведения данного мероприятия был сбор и распространение актуальной информации о </w:t>
      </w:r>
      <w:proofErr w:type="spellStart"/>
      <w:r w:rsidRPr="0048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туристско</w:t>
      </w:r>
      <w:proofErr w:type="spellEnd"/>
      <w:r w:rsidRPr="004876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рекреационном потенциале республики. </w:t>
      </w:r>
    </w:p>
    <w:p w:rsidR="00531CF5" w:rsidRDefault="005E4895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48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 июня 2022 г. </w:t>
      </w:r>
      <w:proofErr w:type="spellStart"/>
      <w:r w:rsidRPr="005E48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Минтуризм</w:t>
      </w:r>
      <w:proofErr w:type="spellEnd"/>
      <w:r w:rsidRPr="005E48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 запустил фотоконкурс «Дагестан неизведанный».</w:t>
      </w:r>
    </w:p>
    <w:p w:rsidR="005E4895" w:rsidRDefault="005E4895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48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31CF5"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 июля 2022 г. команда проекта «Кавказ </w:t>
      </w:r>
      <w:proofErr w:type="spellStart"/>
      <w:r w:rsidR="00531CF5"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Gran</w:t>
      </w:r>
      <w:proofErr w:type="spellEnd"/>
      <w:r w:rsidR="00531CF5"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1CF5"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Turismo</w:t>
      </w:r>
      <w:proofErr w:type="spellEnd"/>
      <w:r w:rsidR="00531CF5"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 экспедицией посетила Дагестан. Ее цель – протестировать маршрут и показать, что всего за неделю можно увидеть весь Северный Кавказ</w:t>
      </w:r>
      <w:r w:rsid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E4895" w:rsidRDefault="005E4895" w:rsidP="005E489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Начиная с 30.03.2022 года стартовал цикл экологических мероприятий на 12 локациях: 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Дербент (Сосновая роща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городской пляж</w:t>
      </w:r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Магарамкентский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(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Самурский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природный заказник),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Махачкала (смотровая площадка 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г.Тарки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-Тау)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Кумторкалинский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(Заповедник "Дагестанский"), 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Казбековский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(смотровая площадка 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Сулакского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каньона), 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Казбековский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(Дубовый лес), 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Дахадаевский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(крепость Кала Корейш), 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Шамильский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(башни 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Гоор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Кахиб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Гунибский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(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Гамсутль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Салтинский</w:t>
      </w:r>
      <w:proofErr w:type="spellEnd"/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водопад), 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Избербаш (городской пляж). В мероприятиях</w:t>
      </w:r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приняло</w:t>
      </w:r>
      <w:r w:rsidRPr="00D44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участие более 800 человек.</w:t>
      </w:r>
    </w:p>
    <w:p w:rsidR="005E4895" w:rsidRDefault="005E4895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48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июня 2022 г. в Избербаше в рамках акции «Эко-тур» прошёл турнир «Чистые игры». В нем приняли участие команды студентов, волонтеров, представителей общественных организаций и бизнес-сообщества. Им предстояло искать артефакты, собирать мусор, получая за это баллы. В акции приняли участие более 200 человек.</w:t>
      </w:r>
    </w:p>
    <w:p w:rsidR="005E4895" w:rsidRPr="00531CF5" w:rsidRDefault="00531CF5" w:rsidP="00531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июня 2022 г. в </w:t>
      </w:r>
      <w:proofErr w:type="spellStart"/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Казбековском</w:t>
      </w:r>
      <w:proofErr w:type="spellEnd"/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районе, вблизи села Ново-</w:t>
      </w:r>
      <w:proofErr w:type="spellStart"/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Зубутли</w:t>
      </w:r>
      <w:proofErr w:type="spellEnd"/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территории </w:t>
      </w:r>
      <w:proofErr w:type="spellStart"/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экотуркомплекса</w:t>
      </w:r>
      <w:proofErr w:type="spellEnd"/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Главрыба</w:t>
      </w:r>
      <w:proofErr w:type="spellEnd"/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торжественно открылась новая туристическая локация – пещера «</w:t>
      </w:r>
      <w:proofErr w:type="spellStart"/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Нохъо</w:t>
      </w:r>
      <w:proofErr w:type="spellEnd"/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531CF5" w:rsidRPr="008C6596" w:rsidRDefault="00531CF5" w:rsidP="00531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открыт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ия туристического сезона 2022г </w:t>
      </w:r>
      <w:r w:rsidRP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27-28 марта 2022 года в п.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Шамилькала</w:t>
      </w:r>
      <w:proofErr w:type="spellEnd"/>
      <w:r w:rsidRP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Унцукульского</w:t>
      </w:r>
      <w:proofErr w:type="spellEnd"/>
      <w:r w:rsidRP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был организован </w:t>
      </w:r>
      <w:proofErr w:type="spellStart"/>
      <w:r w:rsidRP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Трейловый</w:t>
      </w:r>
      <w:proofErr w:type="spellEnd"/>
      <w:r w:rsidRP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забег.</w:t>
      </w:r>
      <w:r w:rsidRPr="00E564FD">
        <w:t xml:space="preserve"> </w:t>
      </w:r>
      <w:r w:rsidRPr="00E5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мероприятии принимали участие более 1500 человек со всех концов нашей страны (Самара, Астрахань, Новосибирск, Н.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5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Новгород, Москва, С.-Петербург, Ставрополь, Элиста </w:t>
      </w:r>
      <w:proofErr w:type="spellStart"/>
      <w:r w:rsidRPr="00E5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и.т.д</w:t>
      </w:r>
      <w:proofErr w:type="spellEnd"/>
      <w:r w:rsidRPr="00E5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.).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67C8B" w:rsidRDefault="00B67C8B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Минтуризм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 </w:t>
      </w:r>
      <w:r w:rsidRPr="00B67C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принял активное участие в организации выставочной площадки </w:t>
      </w:r>
      <w:r w:rsid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Республики </w:t>
      </w:r>
      <w:r w:rsidRPr="00B67C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Дагестан на 28 международной выставке МИТТ/ «Путешествия и туризм», где был</w:t>
      </w:r>
      <w:r w:rsid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B67C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представлена экспозиция, позиционирующая дагестанский туристский продукт</w:t>
      </w:r>
      <w:r w:rsidR="008C65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31CF5" w:rsidRDefault="00531CF5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1 по 5 июня 2022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дагестанские умельцы народных художественных промыслов приняли участие в</w:t>
      </w:r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выставка-яр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марка «Ювелирные традиции 2022» в г.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Есентуки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31CF5" w:rsidRPr="00531CF5" w:rsidRDefault="00531CF5" w:rsidP="00531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 18 по 26 июня 2022 года организована выставка-ярмарка мастеров народных художественных промыслов в рамках </w:t>
      </w:r>
      <w:proofErr w:type="spellStart"/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эногастрономической</w:t>
      </w:r>
      <w:proofErr w:type="spellEnd"/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ярмарки вина и сыра «Виноград 2022».</w:t>
      </w:r>
    </w:p>
    <w:p w:rsidR="00531CF5" w:rsidRPr="00531CF5" w:rsidRDefault="00531CF5" w:rsidP="00531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 июня 2022 г. в Махачкале возле аварского театра организована выставка-ярмарка в рамках фестиваля ко Дню молодежи.</w:t>
      </w:r>
    </w:p>
    <w:p w:rsidR="00531CF5" w:rsidRDefault="00531CF5" w:rsidP="00531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 июля 2022 г. на территории крепости Нарын-Кала в </w:t>
      </w:r>
      <w:r w:rsidR="00C86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</w:t>
      </w:r>
      <w:r w:rsidRPr="005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Дербенте</w:t>
      </w:r>
      <w:r w:rsidR="00C86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86935" w:rsidRPr="00C86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организована выставка-ярмарка</w:t>
      </w:r>
      <w:r w:rsidR="00C86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мастер классы в рамках визита </w:t>
      </w:r>
      <w:r w:rsidR="00C86935" w:rsidRPr="00C86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спикер</w:t>
      </w:r>
      <w:r w:rsidR="00C86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Совета Федерации </w:t>
      </w:r>
      <w:r w:rsidR="00C86935" w:rsidRPr="00C86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Матвиенко</w:t>
      </w:r>
      <w:r w:rsidR="00C86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86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В.И..</w:t>
      </w:r>
      <w:proofErr w:type="gramEnd"/>
    </w:p>
    <w:p w:rsidR="00C86935" w:rsidRPr="00531CF5" w:rsidRDefault="00C86935" w:rsidP="00531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6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 июля 2022 г. организована выставка-ярмарка в рамках мероприятий «Дни Дагестана» в парке Кузьминки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Москва.</w:t>
      </w:r>
    </w:p>
    <w:p w:rsidR="00531CF5" w:rsidRDefault="00C86935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6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 июля 2022 г. организована выставка-ярмарка в рамках фестиваля «Золотой абрикос Дагестана»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г. Махачкала.</w:t>
      </w:r>
    </w:p>
    <w:p w:rsidR="001D5DCA" w:rsidRDefault="001D5DCA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31 марта по 9 мая 2022 года состоялся конкурсный отбор проектов местных инициатив, направленных на развитие туризма в муниципальных образованиях Республики Дагестан для получения субсидий на их реализацию. По итогам конкурса были определены победителями 9 муниципальных образований.</w:t>
      </w:r>
    </w:p>
    <w:p w:rsidR="001D5DCA" w:rsidRPr="001D5DCA" w:rsidRDefault="001D5DCA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18 июля по 9 сентября 2022 года </w:t>
      </w:r>
      <w:proofErr w:type="spellStart"/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Минтуризм</w:t>
      </w:r>
      <w:proofErr w:type="spellEnd"/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 проводит прием заявок на предоставление субсидий гостиницам и другим средствам размещения на возмещение части затрат в связи с выполнением работ по классификации в целях поддержки регионального гостиничного бизнеса и повышения качества оказываемых гостиничных услуг.</w:t>
      </w:r>
    </w:p>
    <w:p w:rsidR="001D5DCA" w:rsidRPr="001D5DCA" w:rsidRDefault="001D5DCA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мера поддержки послужит дополнительным стимулом для прохождения процедуры классификации в соответствии с действующим законодательством.</w:t>
      </w:r>
    </w:p>
    <w:p w:rsidR="001D5DCA" w:rsidRPr="001D5DCA" w:rsidRDefault="001D5DCA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1 июля по 25 июля 2022 года </w:t>
      </w:r>
      <w:proofErr w:type="spellStart"/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Минтуризм</w:t>
      </w:r>
      <w:proofErr w:type="spellEnd"/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 объявил о начале приема заявок на предоставление субсидий из республиканского бюджета Республики Дагестан производителям изделий народных художественных промыслов на возмещение части затрат на приобретение технологического оборудования и инструментов, сырья и материалов. </w:t>
      </w:r>
    </w:p>
    <w:p w:rsidR="001D5DCA" w:rsidRPr="001D5DCA" w:rsidRDefault="001D5DCA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18 июля по 1 августа 2022 года начат прием заявок на участие в конкурсном отборе на предоставление грантов в форме субсидий на создание модульных некапитальных средств размещения. </w:t>
      </w:r>
    </w:p>
    <w:p w:rsidR="001D5DCA" w:rsidRDefault="001D5DCA" w:rsidP="001D5D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проекты постановлений Правительства Республики Дагестан «Об утверждении порядка предоставления субсидий на возмещение части затрат на приобретение оборудования, инвентаря и других объектов движимого имущества, используемых для   оказания комплекса услуг по проживанию и питанию в коллективных средствах размещения» и «Об утверждении Порядка предоставления субсидий из бюджета Республики Дагестан на возмещение затрат туристических операторов на туристско-экскурсионные поездки по Республике Дагестан для детей» проходят процедуру согласования в Правительстве Республики Дагестан.</w:t>
      </w:r>
    </w:p>
    <w:sectPr w:rsidR="001D5DCA" w:rsidSect="001D6F07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444A1"/>
    <w:multiLevelType w:val="hybridMultilevel"/>
    <w:tmpl w:val="BA7235F6"/>
    <w:lvl w:ilvl="0" w:tplc="8696B6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554194"/>
    <w:multiLevelType w:val="hybridMultilevel"/>
    <w:tmpl w:val="2CD8BB4E"/>
    <w:lvl w:ilvl="0" w:tplc="371C92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6B3090C"/>
    <w:multiLevelType w:val="hybridMultilevel"/>
    <w:tmpl w:val="7D246868"/>
    <w:lvl w:ilvl="0" w:tplc="0419000F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5F"/>
    <w:rsid w:val="00000C6D"/>
    <w:rsid w:val="00005B94"/>
    <w:rsid w:val="00007C46"/>
    <w:rsid w:val="00020C9A"/>
    <w:rsid w:val="0002265C"/>
    <w:rsid w:val="00024FF1"/>
    <w:rsid w:val="00032441"/>
    <w:rsid w:val="00055D5B"/>
    <w:rsid w:val="00057DCD"/>
    <w:rsid w:val="000671AD"/>
    <w:rsid w:val="000743DC"/>
    <w:rsid w:val="00086150"/>
    <w:rsid w:val="000D29B8"/>
    <w:rsid w:val="000D40D6"/>
    <w:rsid w:val="000F118A"/>
    <w:rsid w:val="000F6C7C"/>
    <w:rsid w:val="00105D3E"/>
    <w:rsid w:val="00113656"/>
    <w:rsid w:val="00125197"/>
    <w:rsid w:val="00126C5D"/>
    <w:rsid w:val="001303B4"/>
    <w:rsid w:val="00132F46"/>
    <w:rsid w:val="00134DFA"/>
    <w:rsid w:val="001527B9"/>
    <w:rsid w:val="001633C4"/>
    <w:rsid w:val="0016428D"/>
    <w:rsid w:val="00167440"/>
    <w:rsid w:val="00181291"/>
    <w:rsid w:val="0018393C"/>
    <w:rsid w:val="00183E41"/>
    <w:rsid w:val="001876BD"/>
    <w:rsid w:val="00190F05"/>
    <w:rsid w:val="001923A6"/>
    <w:rsid w:val="001962EB"/>
    <w:rsid w:val="001B4D5B"/>
    <w:rsid w:val="001C062B"/>
    <w:rsid w:val="001D0B50"/>
    <w:rsid w:val="001D5DCA"/>
    <w:rsid w:val="001D6945"/>
    <w:rsid w:val="001D6F07"/>
    <w:rsid w:val="001E7003"/>
    <w:rsid w:val="002123C8"/>
    <w:rsid w:val="0021329C"/>
    <w:rsid w:val="00256EF4"/>
    <w:rsid w:val="00264487"/>
    <w:rsid w:val="00267B5A"/>
    <w:rsid w:val="0027340B"/>
    <w:rsid w:val="00291D20"/>
    <w:rsid w:val="002A66E9"/>
    <w:rsid w:val="002B26CE"/>
    <w:rsid w:val="002C09AF"/>
    <w:rsid w:val="002C128B"/>
    <w:rsid w:val="002C7924"/>
    <w:rsid w:val="002D359A"/>
    <w:rsid w:val="002D528B"/>
    <w:rsid w:val="002E5F68"/>
    <w:rsid w:val="002F1B19"/>
    <w:rsid w:val="00322FE0"/>
    <w:rsid w:val="0034417A"/>
    <w:rsid w:val="0034671B"/>
    <w:rsid w:val="00370CD0"/>
    <w:rsid w:val="00380123"/>
    <w:rsid w:val="003860D8"/>
    <w:rsid w:val="00386517"/>
    <w:rsid w:val="00386E37"/>
    <w:rsid w:val="00392110"/>
    <w:rsid w:val="003975BD"/>
    <w:rsid w:val="003B6F53"/>
    <w:rsid w:val="003C3050"/>
    <w:rsid w:val="003C3BB0"/>
    <w:rsid w:val="003C606D"/>
    <w:rsid w:val="003C6C36"/>
    <w:rsid w:val="003D545F"/>
    <w:rsid w:val="003E1768"/>
    <w:rsid w:val="003E55BB"/>
    <w:rsid w:val="003E58BA"/>
    <w:rsid w:val="003E750D"/>
    <w:rsid w:val="003F2EA0"/>
    <w:rsid w:val="003F5875"/>
    <w:rsid w:val="003F6AA5"/>
    <w:rsid w:val="00406E8E"/>
    <w:rsid w:val="00421416"/>
    <w:rsid w:val="00433AF4"/>
    <w:rsid w:val="0043540B"/>
    <w:rsid w:val="0044518D"/>
    <w:rsid w:val="00472AF9"/>
    <w:rsid w:val="004744C7"/>
    <w:rsid w:val="004874B4"/>
    <w:rsid w:val="00487645"/>
    <w:rsid w:val="0049061D"/>
    <w:rsid w:val="00491293"/>
    <w:rsid w:val="004A6703"/>
    <w:rsid w:val="004C23FB"/>
    <w:rsid w:val="004C28BA"/>
    <w:rsid w:val="004C514F"/>
    <w:rsid w:val="004C79A1"/>
    <w:rsid w:val="004D2388"/>
    <w:rsid w:val="004D3B23"/>
    <w:rsid w:val="004F26A8"/>
    <w:rsid w:val="00500836"/>
    <w:rsid w:val="00503D3B"/>
    <w:rsid w:val="0051240A"/>
    <w:rsid w:val="005235A2"/>
    <w:rsid w:val="00523908"/>
    <w:rsid w:val="00523D25"/>
    <w:rsid w:val="0053065A"/>
    <w:rsid w:val="00531CF5"/>
    <w:rsid w:val="005376BB"/>
    <w:rsid w:val="005474A0"/>
    <w:rsid w:val="0055042C"/>
    <w:rsid w:val="005565B2"/>
    <w:rsid w:val="0055702C"/>
    <w:rsid w:val="0056170C"/>
    <w:rsid w:val="00566FAA"/>
    <w:rsid w:val="005763E5"/>
    <w:rsid w:val="005860B5"/>
    <w:rsid w:val="00587B88"/>
    <w:rsid w:val="00595A83"/>
    <w:rsid w:val="005C331A"/>
    <w:rsid w:val="005D58D6"/>
    <w:rsid w:val="005E4895"/>
    <w:rsid w:val="005F4F87"/>
    <w:rsid w:val="00601C74"/>
    <w:rsid w:val="006034EA"/>
    <w:rsid w:val="00605F87"/>
    <w:rsid w:val="00611F82"/>
    <w:rsid w:val="00613CB8"/>
    <w:rsid w:val="0061578F"/>
    <w:rsid w:val="00616414"/>
    <w:rsid w:val="00621C68"/>
    <w:rsid w:val="00621E84"/>
    <w:rsid w:val="00622B09"/>
    <w:rsid w:val="00630CED"/>
    <w:rsid w:val="006454D6"/>
    <w:rsid w:val="00645746"/>
    <w:rsid w:val="006509DF"/>
    <w:rsid w:val="00655E50"/>
    <w:rsid w:val="00656059"/>
    <w:rsid w:val="00656B8E"/>
    <w:rsid w:val="006733E5"/>
    <w:rsid w:val="00674AEF"/>
    <w:rsid w:val="006766C0"/>
    <w:rsid w:val="00676E3D"/>
    <w:rsid w:val="00692030"/>
    <w:rsid w:val="00693376"/>
    <w:rsid w:val="006A1FE2"/>
    <w:rsid w:val="006A3194"/>
    <w:rsid w:val="006A74E8"/>
    <w:rsid w:val="006B08D4"/>
    <w:rsid w:val="006B1981"/>
    <w:rsid w:val="006B3599"/>
    <w:rsid w:val="006B43B7"/>
    <w:rsid w:val="006B5465"/>
    <w:rsid w:val="006C1F8E"/>
    <w:rsid w:val="006C3E02"/>
    <w:rsid w:val="006D18E3"/>
    <w:rsid w:val="006D22BD"/>
    <w:rsid w:val="007028D0"/>
    <w:rsid w:val="007073DE"/>
    <w:rsid w:val="00741ED0"/>
    <w:rsid w:val="00753503"/>
    <w:rsid w:val="00754016"/>
    <w:rsid w:val="007770C6"/>
    <w:rsid w:val="00784A33"/>
    <w:rsid w:val="007877F6"/>
    <w:rsid w:val="00796F82"/>
    <w:rsid w:val="007A197E"/>
    <w:rsid w:val="007A776D"/>
    <w:rsid w:val="007B4B66"/>
    <w:rsid w:val="007C0BF7"/>
    <w:rsid w:val="007C5768"/>
    <w:rsid w:val="007D48E0"/>
    <w:rsid w:val="007E4E66"/>
    <w:rsid w:val="007E794A"/>
    <w:rsid w:val="007F739A"/>
    <w:rsid w:val="0080356D"/>
    <w:rsid w:val="00822AA3"/>
    <w:rsid w:val="00823278"/>
    <w:rsid w:val="00835FD4"/>
    <w:rsid w:val="008632F3"/>
    <w:rsid w:val="00865D45"/>
    <w:rsid w:val="008702E9"/>
    <w:rsid w:val="008C0070"/>
    <w:rsid w:val="008C49DC"/>
    <w:rsid w:val="008C6596"/>
    <w:rsid w:val="008D722F"/>
    <w:rsid w:val="008E1652"/>
    <w:rsid w:val="008E201D"/>
    <w:rsid w:val="008E2A59"/>
    <w:rsid w:val="008E2EDF"/>
    <w:rsid w:val="008E6C22"/>
    <w:rsid w:val="008F10D9"/>
    <w:rsid w:val="008F5ED2"/>
    <w:rsid w:val="00900462"/>
    <w:rsid w:val="00940E4E"/>
    <w:rsid w:val="00954BA7"/>
    <w:rsid w:val="009606C8"/>
    <w:rsid w:val="00972518"/>
    <w:rsid w:val="00986048"/>
    <w:rsid w:val="009A107D"/>
    <w:rsid w:val="009A2A77"/>
    <w:rsid w:val="009A2BD6"/>
    <w:rsid w:val="009A4003"/>
    <w:rsid w:val="009A4318"/>
    <w:rsid w:val="009A703B"/>
    <w:rsid w:val="009B01DC"/>
    <w:rsid w:val="009B0825"/>
    <w:rsid w:val="009B3B23"/>
    <w:rsid w:val="009B62D4"/>
    <w:rsid w:val="009C0701"/>
    <w:rsid w:val="009C5560"/>
    <w:rsid w:val="009D65A3"/>
    <w:rsid w:val="009E59CE"/>
    <w:rsid w:val="009E75C3"/>
    <w:rsid w:val="00A00746"/>
    <w:rsid w:val="00A106D9"/>
    <w:rsid w:val="00A12C9D"/>
    <w:rsid w:val="00A15F36"/>
    <w:rsid w:val="00A17938"/>
    <w:rsid w:val="00A37C61"/>
    <w:rsid w:val="00A4041E"/>
    <w:rsid w:val="00A43857"/>
    <w:rsid w:val="00A474C3"/>
    <w:rsid w:val="00A57192"/>
    <w:rsid w:val="00A6073F"/>
    <w:rsid w:val="00A64458"/>
    <w:rsid w:val="00A704A1"/>
    <w:rsid w:val="00A72C17"/>
    <w:rsid w:val="00A73644"/>
    <w:rsid w:val="00A75E02"/>
    <w:rsid w:val="00A908A4"/>
    <w:rsid w:val="00A91ABE"/>
    <w:rsid w:val="00AA2B20"/>
    <w:rsid w:val="00AB7328"/>
    <w:rsid w:val="00AB7F31"/>
    <w:rsid w:val="00AD6B06"/>
    <w:rsid w:val="00AE252C"/>
    <w:rsid w:val="00AE446D"/>
    <w:rsid w:val="00AF1C65"/>
    <w:rsid w:val="00B0013D"/>
    <w:rsid w:val="00B00589"/>
    <w:rsid w:val="00B4005A"/>
    <w:rsid w:val="00B47F13"/>
    <w:rsid w:val="00B62F14"/>
    <w:rsid w:val="00B65C8B"/>
    <w:rsid w:val="00B66FD5"/>
    <w:rsid w:val="00B67C8B"/>
    <w:rsid w:val="00B73235"/>
    <w:rsid w:val="00B902DC"/>
    <w:rsid w:val="00B95E6A"/>
    <w:rsid w:val="00BA6CC8"/>
    <w:rsid w:val="00BB226F"/>
    <w:rsid w:val="00BB664A"/>
    <w:rsid w:val="00BB67EF"/>
    <w:rsid w:val="00BB6C9A"/>
    <w:rsid w:val="00BC29FE"/>
    <w:rsid w:val="00BC38E0"/>
    <w:rsid w:val="00BE1E03"/>
    <w:rsid w:val="00BE2593"/>
    <w:rsid w:val="00BE7ACB"/>
    <w:rsid w:val="00BF44EB"/>
    <w:rsid w:val="00BF4FC7"/>
    <w:rsid w:val="00BF64CF"/>
    <w:rsid w:val="00BF7E83"/>
    <w:rsid w:val="00C00D33"/>
    <w:rsid w:val="00C144CD"/>
    <w:rsid w:val="00C224C8"/>
    <w:rsid w:val="00C23878"/>
    <w:rsid w:val="00C551D6"/>
    <w:rsid w:val="00C725F8"/>
    <w:rsid w:val="00C77DAA"/>
    <w:rsid w:val="00C81206"/>
    <w:rsid w:val="00C86935"/>
    <w:rsid w:val="00C90144"/>
    <w:rsid w:val="00C90194"/>
    <w:rsid w:val="00C91DF7"/>
    <w:rsid w:val="00C96E8C"/>
    <w:rsid w:val="00CB2782"/>
    <w:rsid w:val="00CB355F"/>
    <w:rsid w:val="00CB6405"/>
    <w:rsid w:val="00CC587E"/>
    <w:rsid w:val="00CC61F7"/>
    <w:rsid w:val="00CD5B0C"/>
    <w:rsid w:val="00CE1D24"/>
    <w:rsid w:val="00CF516A"/>
    <w:rsid w:val="00CF6C72"/>
    <w:rsid w:val="00D03E26"/>
    <w:rsid w:val="00D0434B"/>
    <w:rsid w:val="00D16318"/>
    <w:rsid w:val="00D34E20"/>
    <w:rsid w:val="00D36E83"/>
    <w:rsid w:val="00D44070"/>
    <w:rsid w:val="00D4483A"/>
    <w:rsid w:val="00D60D0A"/>
    <w:rsid w:val="00D73981"/>
    <w:rsid w:val="00D740C2"/>
    <w:rsid w:val="00D940FB"/>
    <w:rsid w:val="00D957B9"/>
    <w:rsid w:val="00D96EB4"/>
    <w:rsid w:val="00DA58E0"/>
    <w:rsid w:val="00DB5F8B"/>
    <w:rsid w:val="00DC05A1"/>
    <w:rsid w:val="00DC4EE1"/>
    <w:rsid w:val="00DC5257"/>
    <w:rsid w:val="00DC72DB"/>
    <w:rsid w:val="00DD6FC0"/>
    <w:rsid w:val="00DE0444"/>
    <w:rsid w:val="00DE0973"/>
    <w:rsid w:val="00DE3E53"/>
    <w:rsid w:val="00DF4676"/>
    <w:rsid w:val="00E07F9D"/>
    <w:rsid w:val="00E104D4"/>
    <w:rsid w:val="00E133BB"/>
    <w:rsid w:val="00E1649E"/>
    <w:rsid w:val="00E16DF9"/>
    <w:rsid w:val="00E216D7"/>
    <w:rsid w:val="00E24917"/>
    <w:rsid w:val="00E36626"/>
    <w:rsid w:val="00E379AB"/>
    <w:rsid w:val="00E4405F"/>
    <w:rsid w:val="00E463CC"/>
    <w:rsid w:val="00E564FD"/>
    <w:rsid w:val="00E5656C"/>
    <w:rsid w:val="00E6134C"/>
    <w:rsid w:val="00E61698"/>
    <w:rsid w:val="00E6716D"/>
    <w:rsid w:val="00E76948"/>
    <w:rsid w:val="00E80F0E"/>
    <w:rsid w:val="00E81CD8"/>
    <w:rsid w:val="00EA5494"/>
    <w:rsid w:val="00EA595E"/>
    <w:rsid w:val="00EB2215"/>
    <w:rsid w:val="00ED115E"/>
    <w:rsid w:val="00ED565B"/>
    <w:rsid w:val="00EE675E"/>
    <w:rsid w:val="00EE7954"/>
    <w:rsid w:val="00EF4983"/>
    <w:rsid w:val="00F0109D"/>
    <w:rsid w:val="00F11087"/>
    <w:rsid w:val="00F20A30"/>
    <w:rsid w:val="00F22C38"/>
    <w:rsid w:val="00F36CE6"/>
    <w:rsid w:val="00F37E7A"/>
    <w:rsid w:val="00F467B4"/>
    <w:rsid w:val="00F50881"/>
    <w:rsid w:val="00F546C9"/>
    <w:rsid w:val="00F559EB"/>
    <w:rsid w:val="00F60F47"/>
    <w:rsid w:val="00F672BC"/>
    <w:rsid w:val="00F70396"/>
    <w:rsid w:val="00F86D15"/>
    <w:rsid w:val="00F87FAA"/>
    <w:rsid w:val="00FA4715"/>
    <w:rsid w:val="00FA51A6"/>
    <w:rsid w:val="00FB4E18"/>
    <w:rsid w:val="00FC4F33"/>
    <w:rsid w:val="00FC5C0A"/>
    <w:rsid w:val="00FD00C3"/>
    <w:rsid w:val="00FD06C1"/>
    <w:rsid w:val="00FD0C42"/>
    <w:rsid w:val="00FD5F9B"/>
    <w:rsid w:val="00FE0909"/>
    <w:rsid w:val="00FF10D0"/>
    <w:rsid w:val="00FF1839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7C24"/>
  <w15:docId w15:val="{1D66C100-5A4D-4A62-98F9-B967B897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55F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5F"/>
    <w:pPr>
      <w:ind w:left="720"/>
      <w:contextualSpacing/>
    </w:pPr>
  </w:style>
  <w:style w:type="table" w:styleId="a4">
    <w:name w:val="Table Grid"/>
    <w:basedOn w:val="a1"/>
    <w:uiPriority w:val="39"/>
    <w:rsid w:val="00CD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16D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 Знак Знак"/>
    <w:basedOn w:val="a"/>
    <w:rsid w:val="00FF18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59"/>
    <w:rsid w:val="00C224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E176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9D6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5B818-456C-41C1-B5BE-E04A7DE7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1</cp:lastModifiedBy>
  <cp:revision>2</cp:revision>
  <cp:lastPrinted>2023-05-18T14:51:00Z</cp:lastPrinted>
  <dcterms:created xsi:type="dcterms:W3CDTF">2023-05-18T14:55:00Z</dcterms:created>
  <dcterms:modified xsi:type="dcterms:W3CDTF">2023-05-18T14:55:00Z</dcterms:modified>
</cp:coreProperties>
</file>