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03" w:rsidRPr="00BC64DB" w:rsidRDefault="00AE50B0">
      <w:pPr>
        <w:tabs>
          <w:tab w:val="left" w:pos="720"/>
          <w:tab w:val="left" w:pos="80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586103" w:rsidRDefault="00586103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6103" w:rsidRDefault="00217083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586103" w:rsidRDefault="00190E23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AE50B0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государственной программы Республики Дагестан</w:t>
      </w:r>
    </w:p>
    <w:p w:rsidR="00190E23" w:rsidRDefault="00AE50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туристско-рекреационного комплекса и народных</w:t>
      </w:r>
    </w:p>
    <w:p w:rsidR="00586103" w:rsidRDefault="00190E23" w:rsidP="00190E23">
      <w:pPr>
        <w:tabs>
          <w:tab w:val="left" w:pos="720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AE50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AE50B0">
        <w:rPr>
          <w:rFonts w:ascii="Times New Roman" w:eastAsia="Times New Roman" w:hAnsi="Times New Roman"/>
          <w:b/>
          <w:sz w:val="28"/>
          <w:szCs w:val="28"/>
          <w:lang w:eastAsia="ru-RU"/>
        </w:rPr>
        <w:t>художественных промыслов в Республике Дагестан» за 2023 год</w:t>
      </w:r>
    </w:p>
    <w:p w:rsidR="00586103" w:rsidRDefault="00586103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7C8B" w:rsidRPr="002D7C8B" w:rsidRDefault="00AE50B0" w:rsidP="002D7C8B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Последние годы отмечается рост основных показателей туристской сферы республики. </w:t>
      </w:r>
      <w:r w:rsidR="002D7C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огла</w:t>
      </w:r>
      <w:r w:rsidR="002D7C8B">
        <w:rPr>
          <w:rFonts w:ascii="Times New Roman" w:eastAsia="Times New Roman" w:hAnsi="Times New Roman"/>
          <w:sz w:val="28"/>
          <w:szCs w:val="28"/>
          <w:lang w:eastAsia="ru-RU"/>
        </w:rPr>
        <w:t>сно экспертной оценке т</w:t>
      </w:r>
      <w:r w:rsidR="002D7C8B" w:rsidRPr="002D7C8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уристский поток в республику в 2023 году относительно 2022 года увеличился на 12 процентов. В 2023 году он составил 1,75 </w:t>
      </w:r>
      <w:r w:rsidR="007468E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млн.</w:t>
      </w:r>
      <w:r w:rsidR="002D7C8B" w:rsidRPr="002D7C8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человек (в 2022 году – 1,56 млн чел).</w:t>
      </w:r>
    </w:p>
    <w:p w:rsidR="00586103" w:rsidRDefault="002D7C8B" w:rsidP="002D7C8B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D7C8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Согласно данным Дагестанстата, объем туристических за 2023 год составил 17, 624 млрд рублей, что на 9,673 млрд рублей больше чем за весь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022 год (7 млрд 951 млн рублей)</w:t>
      </w:r>
      <w:r w:rsidR="00AE50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50B0">
        <w:rPr>
          <w:rFonts w:ascii="Times New Roman" w:eastAsia="Times New Roman" w:hAnsi="Times New Roman"/>
          <w:sz w:val="28"/>
          <w:lang w:eastAsia="ru-RU"/>
        </w:rPr>
        <w:t>Общая занятость в сфере туризма составила 11085 тыс. чел.</w:t>
      </w:r>
    </w:p>
    <w:p w:rsidR="00586103" w:rsidRDefault="00AE50B0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Растущий туристский поток способствовал также активизации инвестиционной деятельности в сфере гостиничного хозяйства и иных коллективных средств размещения. </w:t>
      </w:r>
      <w:r w:rsidR="002D7C8B">
        <w:rPr>
          <w:rFonts w:ascii="Times New Roman" w:eastAsia="Times New Roman" w:hAnsi="Times New Roman"/>
          <w:sz w:val="28"/>
          <w:lang w:eastAsia="ru-RU"/>
        </w:rPr>
        <w:t>В</w:t>
      </w:r>
      <w:r>
        <w:rPr>
          <w:rFonts w:ascii="Times New Roman" w:eastAsia="Times New Roman" w:hAnsi="Times New Roman"/>
          <w:sz w:val="28"/>
          <w:lang w:eastAsia="ru-RU"/>
        </w:rPr>
        <w:t xml:space="preserve"> реестр коллективных средств размещения Минтуризма РД включены</w:t>
      </w:r>
      <w:r>
        <w:rPr>
          <w:rFonts w:ascii="Times New Roman" w:eastAsia="Times New Roman" w:hAnsi="Times New Roman"/>
          <w:sz w:val="28"/>
          <w:highlight w:val="white"/>
          <w:lang w:eastAsia="ru-RU"/>
        </w:rPr>
        <w:t xml:space="preserve"> 3</w:t>
      </w:r>
      <w:r>
        <w:rPr>
          <w:rFonts w:ascii="Times New Roman" w:eastAsia="Times New Roman" w:hAnsi="Times New Roman"/>
          <w:sz w:val="28"/>
          <w:lang w:eastAsia="ru-RU"/>
        </w:rPr>
        <w:t>41 гостиница, что на 17,6 % больше, чем за этот же период прошлого года (290 гостиниц). Общее количество коллективных средств размещения составило 611 ед., что на 18,4 % больше аналогичного периода прошлого года (516 ед.) на 28785 койко-мест, в том числе 103 туристические базы (88 турбаз в этом же периоде 2022г.), 17 санаторных учреждений, 150 гостевых домов (121 гостевой дом в этом же периоде 2022г.).</w:t>
      </w:r>
      <w:r w:rsidR="002D7C8B" w:rsidRPr="002D7C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7C8B" w:rsidRPr="002D7C8B">
        <w:rPr>
          <w:rFonts w:ascii="Times New Roman" w:eastAsia="Times New Roman" w:hAnsi="Times New Roman"/>
          <w:sz w:val="28"/>
          <w:lang w:eastAsia="ru-RU"/>
        </w:rPr>
        <w:t>На постоянной основе осуществляются мероприятия по классификации гостиниц</w:t>
      </w:r>
      <w:r w:rsidR="002D7C8B">
        <w:rPr>
          <w:rFonts w:ascii="Times New Roman" w:eastAsia="Times New Roman" w:hAnsi="Times New Roman"/>
          <w:sz w:val="28"/>
          <w:lang w:eastAsia="ru-RU"/>
        </w:rPr>
        <w:t>.</w:t>
      </w:r>
      <w:r w:rsidR="002D7C8B" w:rsidRPr="002D7C8B">
        <w:rPr>
          <w:rFonts w:ascii="Times New Roman" w:hAnsi="Times New Roman"/>
          <w:sz w:val="28"/>
          <w:szCs w:val="28"/>
        </w:rPr>
        <w:t xml:space="preserve"> </w:t>
      </w:r>
      <w:r w:rsidR="002D7C8B">
        <w:rPr>
          <w:rFonts w:ascii="Times New Roman" w:hAnsi="Times New Roman"/>
          <w:color w:val="000000"/>
          <w:sz w:val="28"/>
          <w:szCs w:val="28"/>
        </w:rPr>
        <w:t>П</w:t>
      </w:r>
      <w:r w:rsidR="002D7C8B" w:rsidRPr="002D7C8B">
        <w:rPr>
          <w:rFonts w:ascii="Times New Roman" w:hAnsi="Times New Roman"/>
          <w:color w:val="000000"/>
          <w:sz w:val="28"/>
          <w:szCs w:val="28"/>
        </w:rPr>
        <w:t xml:space="preserve">о итогам 2023 года в </w:t>
      </w:r>
      <w:r w:rsidR="002D7C8B">
        <w:rPr>
          <w:rFonts w:ascii="Times New Roman" w:hAnsi="Times New Roman"/>
          <w:color w:val="000000"/>
          <w:sz w:val="28"/>
          <w:szCs w:val="28"/>
        </w:rPr>
        <w:t>республике функционируют</w:t>
      </w:r>
      <w:r w:rsidR="002D7C8B" w:rsidRPr="002D7C8B">
        <w:rPr>
          <w:rFonts w:ascii="Times New Roman" w:hAnsi="Times New Roman"/>
          <w:color w:val="000000"/>
          <w:sz w:val="28"/>
          <w:szCs w:val="28"/>
        </w:rPr>
        <w:t xml:space="preserve"> 114 классифицированных средств размещения.</w:t>
      </w:r>
    </w:p>
    <w:p w:rsidR="00586103" w:rsidRDefault="00A91E65">
      <w:pPr>
        <w:spacing w:after="0" w:line="240" w:lineRule="auto"/>
        <w:ind w:right="142"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A91E65">
        <w:rPr>
          <w:rFonts w:ascii="Times New Roman" w:eastAsia="Times New Roman" w:hAnsi="Times New Roman"/>
          <w:sz w:val="28"/>
          <w:lang w:eastAsia="ru-RU"/>
        </w:rPr>
        <w:t>Министерством проводится работа по ведению и формированию ведомственных реестров субъектов и объектов туристской индустрии в Республике Дагестан. По данным Министерства по итогам 2023 года в Республике Дагестан действуют 114 классифицированных средств размещения. Общий номерной фонд средств размещения в 2023 году составил 10 466 номеров, что на 12 % выше, чем в 2022 году (в 2022 году – 9 301), Кроме того, в реестрах Министерства в 2023 году находились 57 туроператоров, 85 турагентов</w:t>
      </w:r>
      <w:r w:rsidR="00190E23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Pr="00A91E65">
        <w:rPr>
          <w:rFonts w:ascii="Times New Roman" w:eastAsia="Times New Roman" w:hAnsi="Times New Roman"/>
          <w:sz w:val="28"/>
          <w:lang w:eastAsia="ru-RU"/>
        </w:rPr>
        <w:t>97 турмар</w:t>
      </w:r>
      <w:r w:rsidR="00190E23">
        <w:rPr>
          <w:rFonts w:ascii="Times New Roman" w:eastAsia="Times New Roman" w:hAnsi="Times New Roman"/>
          <w:sz w:val="28"/>
          <w:lang w:eastAsia="ru-RU"/>
        </w:rPr>
        <w:t>шр</w:t>
      </w:r>
      <w:r w:rsidRPr="00A91E65">
        <w:rPr>
          <w:rFonts w:ascii="Times New Roman" w:eastAsia="Times New Roman" w:hAnsi="Times New Roman"/>
          <w:sz w:val="28"/>
          <w:lang w:eastAsia="ru-RU"/>
        </w:rPr>
        <w:t>утов и 106 экскурсоводов (гидов) и гидов-переводчиков.</w:t>
      </w:r>
    </w:p>
    <w:p w:rsidR="00C15531" w:rsidRDefault="00C15531">
      <w:pPr>
        <w:spacing w:after="0" w:line="240" w:lineRule="auto"/>
        <w:ind w:right="142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3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9"/>
        <w:gridCol w:w="1418"/>
        <w:gridCol w:w="1417"/>
        <w:gridCol w:w="1418"/>
      </w:tblGrid>
      <w:tr w:rsidR="00586103">
        <w:trPr>
          <w:trHeight w:val="354"/>
        </w:trPr>
        <w:tc>
          <w:tcPr>
            <w:tcW w:w="5699" w:type="dxa"/>
          </w:tcPr>
          <w:p w:rsidR="00586103" w:rsidRDefault="00AE50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</w:tcPr>
          <w:p w:rsidR="00586103" w:rsidRDefault="00AE50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 г.</w:t>
            </w:r>
          </w:p>
          <w:p w:rsidR="00586103" w:rsidRDefault="00586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103">
        <w:trPr>
          <w:trHeight w:val="190"/>
        </w:trPr>
        <w:tc>
          <w:tcPr>
            <w:tcW w:w="5699" w:type="dxa"/>
          </w:tcPr>
          <w:p w:rsidR="00586103" w:rsidRDefault="00AE5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Въездной и внутренний туристский поток</w:t>
            </w:r>
          </w:p>
        </w:tc>
        <w:tc>
          <w:tcPr>
            <w:tcW w:w="1418" w:type="dxa"/>
          </w:tcPr>
          <w:p w:rsidR="00586103" w:rsidRDefault="00AE50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1750,0</w:t>
            </w:r>
          </w:p>
        </w:tc>
      </w:tr>
      <w:tr w:rsidR="00586103" w:rsidTr="00C15531">
        <w:trPr>
          <w:trHeight w:val="556"/>
        </w:trPr>
        <w:tc>
          <w:tcPr>
            <w:tcW w:w="5699" w:type="dxa"/>
          </w:tcPr>
          <w:p w:rsidR="00586103" w:rsidRDefault="00AE5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418" w:type="dxa"/>
          </w:tcPr>
          <w:p w:rsidR="00586103" w:rsidRDefault="00AE50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Default="00DD57D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D57D6">
              <w:rPr>
                <w:rFonts w:ascii="Times New Roman" w:hAnsi="Times New Roman"/>
                <w:sz w:val="28"/>
                <w:szCs w:val="28"/>
                <w:highlight w:val="white"/>
              </w:rPr>
              <w:t>2540,0</w:t>
            </w:r>
          </w:p>
        </w:tc>
      </w:tr>
      <w:tr w:rsidR="00586103">
        <w:trPr>
          <w:trHeight w:val="61"/>
        </w:trPr>
        <w:tc>
          <w:tcPr>
            <w:tcW w:w="5699" w:type="dxa"/>
          </w:tcPr>
          <w:p w:rsidR="00586103" w:rsidRDefault="00AE5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</w:t>
            </w:r>
            <w:r w:rsidR="00C1553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занятых в сфере туризма</w:t>
            </w:r>
          </w:p>
        </w:tc>
        <w:tc>
          <w:tcPr>
            <w:tcW w:w="1418" w:type="dxa"/>
          </w:tcPr>
          <w:p w:rsidR="00586103" w:rsidRDefault="00AE50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11,085</w:t>
            </w:r>
          </w:p>
        </w:tc>
      </w:tr>
      <w:tr w:rsidR="00586103">
        <w:trPr>
          <w:trHeight w:val="876"/>
        </w:trPr>
        <w:tc>
          <w:tcPr>
            <w:tcW w:w="5699" w:type="dxa"/>
          </w:tcPr>
          <w:p w:rsidR="00586103" w:rsidRDefault="00AE50B0">
            <w:pPr>
              <w:ind w:right="-6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туристских предприятий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туроператоров </w:t>
            </w:r>
          </w:p>
        </w:tc>
        <w:tc>
          <w:tcPr>
            <w:tcW w:w="1418" w:type="dxa"/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  <w:p w:rsidR="00586103" w:rsidRDefault="00AE50B0" w:rsidP="00D105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105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15531">
        <w:trPr>
          <w:trHeight w:val="1393"/>
        </w:trPr>
        <w:tc>
          <w:tcPr>
            <w:tcW w:w="5699" w:type="dxa"/>
            <w:vMerge w:val="restart"/>
          </w:tcPr>
          <w:p w:rsidR="00C15531" w:rsidRDefault="00C155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коллективных средств размещения, в т.ч.:</w:t>
            </w:r>
          </w:p>
          <w:p w:rsidR="00C15531" w:rsidRDefault="00C155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гостиницы</w:t>
            </w:r>
          </w:p>
          <w:p w:rsidR="00C15531" w:rsidRDefault="00C15531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турбазы</w:t>
            </w:r>
          </w:p>
          <w:p w:rsidR="00C15531" w:rsidRDefault="00C15531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санатории</w:t>
            </w:r>
          </w:p>
          <w:p w:rsidR="00C15531" w:rsidRDefault="00C15531" w:rsidP="00C15531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гостевые дома</w:t>
            </w:r>
          </w:p>
        </w:tc>
        <w:tc>
          <w:tcPr>
            <w:tcW w:w="1418" w:type="dxa"/>
          </w:tcPr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C15531">
        <w:trPr>
          <w:trHeight w:val="845"/>
        </w:trPr>
        <w:tc>
          <w:tcPr>
            <w:tcW w:w="5699" w:type="dxa"/>
            <w:vMerge/>
          </w:tcPr>
          <w:p w:rsidR="00C15531" w:rsidRDefault="00C15531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5531" w:rsidRDefault="00C15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C15531" w:rsidRDefault="00C1553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86103">
        <w:trPr>
          <w:trHeight w:val="335"/>
        </w:trPr>
        <w:tc>
          <w:tcPr>
            <w:tcW w:w="5699" w:type="dxa"/>
          </w:tcPr>
          <w:p w:rsidR="00586103" w:rsidRDefault="00AE5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кадров в сфере туризма</w:t>
            </w:r>
          </w:p>
          <w:p w:rsidR="00586103" w:rsidRDefault="00586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586103">
        <w:trPr>
          <w:trHeight w:val="200"/>
        </w:trPr>
        <w:tc>
          <w:tcPr>
            <w:tcW w:w="5699" w:type="dxa"/>
          </w:tcPr>
          <w:p w:rsidR="00586103" w:rsidRDefault="00AE5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туристических агентств, туроператоров, прочие услуги по бронированию и сопутствующие им услуги</w:t>
            </w:r>
          </w:p>
        </w:tc>
        <w:tc>
          <w:tcPr>
            <w:tcW w:w="1418" w:type="dxa"/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3627,3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Pr="00DD57D6" w:rsidRDefault="00DD57D6" w:rsidP="00DD57D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D57D6">
              <w:rPr>
                <w:rFonts w:ascii="Times New Roman" w:hAnsi="Times New Roman"/>
                <w:sz w:val="28"/>
                <w:szCs w:val="28"/>
                <w:highlight w:val="white"/>
              </w:rPr>
              <w:t>11840,0</w:t>
            </w:r>
          </w:p>
        </w:tc>
      </w:tr>
      <w:tr w:rsidR="00586103">
        <w:trPr>
          <w:trHeight w:val="261"/>
        </w:trPr>
        <w:tc>
          <w:tcPr>
            <w:tcW w:w="5699" w:type="dxa"/>
          </w:tcPr>
          <w:p w:rsidR="00586103" w:rsidRDefault="00AE5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Услуги гостиниц и аналогичные услуги по предоставлению временного жилья </w:t>
            </w:r>
          </w:p>
        </w:tc>
        <w:tc>
          <w:tcPr>
            <w:tcW w:w="1418" w:type="dxa"/>
          </w:tcPr>
          <w:p w:rsidR="00586103" w:rsidRDefault="00AE50B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  <w:p w:rsidR="00586103" w:rsidRDefault="00586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2388,3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Pr="00DD57D6" w:rsidRDefault="00DD57D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D57D6">
              <w:rPr>
                <w:rFonts w:ascii="Times New Roman" w:hAnsi="Times New Roman"/>
                <w:sz w:val="28"/>
                <w:szCs w:val="28"/>
                <w:highlight w:val="white"/>
              </w:rPr>
              <w:t>4088,20</w:t>
            </w:r>
          </w:p>
        </w:tc>
      </w:tr>
      <w:tr w:rsidR="00586103">
        <w:trPr>
          <w:trHeight w:val="194"/>
        </w:trPr>
        <w:tc>
          <w:tcPr>
            <w:tcW w:w="5699" w:type="dxa"/>
          </w:tcPr>
          <w:p w:rsidR="00586103" w:rsidRDefault="00DD57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E50B0">
              <w:rPr>
                <w:rFonts w:ascii="Times New Roman" w:hAnsi="Times New Roman"/>
                <w:sz w:val="28"/>
                <w:szCs w:val="28"/>
              </w:rPr>
              <w:t>слуги санаторно-курортных организаций</w:t>
            </w:r>
          </w:p>
          <w:p w:rsidR="00DD57D6" w:rsidRDefault="00DD57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6103" w:rsidRDefault="00AE50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1935,5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6103" w:rsidRPr="00DD57D6" w:rsidRDefault="00DD57D6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D57D6">
              <w:rPr>
                <w:rFonts w:ascii="Times New Roman" w:hAnsi="Times New Roman"/>
                <w:sz w:val="28"/>
                <w:szCs w:val="28"/>
                <w:highlight w:val="white"/>
              </w:rPr>
              <w:t>1695,80</w:t>
            </w:r>
          </w:p>
        </w:tc>
      </w:tr>
    </w:tbl>
    <w:p w:rsidR="001F2832" w:rsidRDefault="001F2832">
      <w:pPr>
        <w:spacing w:after="0" w:line="240" w:lineRule="auto"/>
        <w:ind w:right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F2832" w:rsidRPr="00885D82" w:rsidRDefault="001F2832" w:rsidP="00C15531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D82">
        <w:rPr>
          <w:rFonts w:ascii="Times New Roman" w:hAnsi="Times New Roman"/>
          <w:sz w:val="28"/>
          <w:szCs w:val="28"/>
          <w:lang w:eastAsia="ru-RU"/>
        </w:rPr>
        <w:t>В 202</w:t>
      </w:r>
      <w:r w:rsidR="00885D82" w:rsidRPr="00885D82">
        <w:rPr>
          <w:rFonts w:ascii="Times New Roman" w:hAnsi="Times New Roman"/>
          <w:sz w:val="28"/>
          <w:szCs w:val="28"/>
          <w:lang w:eastAsia="ru-RU"/>
        </w:rPr>
        <w:t>3</w:t>
      </w:r>
      <w:r w:rsidRPr="00885D82">
        <w:rPr>
          <w:rFonts w:ascii="Times New Roman" w:hAnsi="Times New Roman"/>
          <w:sz w:val="28"/>
          <w:szCs w:val="28"/>
          <w:lang w:eastAsia="ru-RU"/>
        </w:rPr>
        <w:t xml:space="preserve"> году достигнуты следующие значения целевых индикаторов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Дагестан»:</w:t>
      </w:r>
    </w:p>
    <w:p w:rsidR="009C5AD7" w:rsidRDefault="009C5AD7" w:rsidP="009C5AD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03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727"/>
        <w:gridCol w:w="1700"/>
        <w:gridCol w:w="1134"/>
      </w:tblGrid>
      <w:tr w:rsidR="009C5AD7" w:rsidRPr="00F20A30" w:rsidTr="00E057D0">
        <w:trPr>
          <w:trHeight w:val="269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AD7" w:rsidRPr="007073DE" w:rsidRDefault="009C5AD7" w:rsidP="009C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C15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AD7" w:rsidRPr="007073DE" w:rsidRDefault="009C5AD7" w:rsidP="009C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отклонение (в %)</w:t>
            </w:r>
          </w:p>
          <w:p w:rsidR="009C5AD7" w:rsidRPr="007073DE" w:rsidRDefault="009C5AD7" w:rsidP="009C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AD7" w:rsidRPr="007073DE" w:rsidRDefault="009C5AD7" w:rsidP="009C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оценка в баллах</w:t>
            </w:r>
          </w:p>
          <w:p w:rsidR="009C5AD7" w:rsidRPr="007073DE" w:rsidRDefault="009C5AD7" w:rsidP="009C5AD7">
            <w:pPr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5AD7" w:rsidRPr="00F20A30" w:rsidTr="00E057D0">
        <w:trPr>
          <w:trHeight w:val="86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9C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C15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утверждено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C15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достигнуто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C15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C15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5AD7" w:rsidRPr="00F20A30" w:rsidTr="00C15531">
        <w:trPr>
          <w:trHeight w:val="815"/>
        </w:trPr>
        <w:tc>
          <w:tcPr>
            <w:tcW w:w="1037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C15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Государственная программа Республики Дагестан «Развитие туристско-рекреационного комплекса и народных художественных промыслов в Республике Дагестан» в 202</w:t>
            </w:r>
            <w:r w:rsidR="00AB4D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9C5AD7" w:rsidRPr="00F20A30" w:rsidTr="00E057D0">
        <w:trPr>
          <w:trHeight w:val="76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</w:p>
          <w:p w:rsidR="009C5AD7" w:rsidRPr="007073DE" w:rsidRDefault="009C5AD7" w:rsidP="00E057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созданных койко-мест в средствах размещения туристов</w:t>
            </w:r>
            <w:r w:rsidR="00E057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койко-мест)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E829D1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1275,45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1175,45</w:t>
            </w:r>
          </w:p>
        </w:tc>
      </w:tr>
      <w:tr w:rsidR="009C5AD7" w:rsidRPr="00F20A30" w:rsidTr="00E057D0">
        <w:trPr>
          <w:trHeight w:val="73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B309A9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2</w:t>
            </w:r>
          </w:p>
          <w:p w:rsidR="009C5AD7" w:rsidRPr="007073DE" w:rsidRDefault="009C5AD7" w:rsidP="00B309A9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койко-мест в средствах размещения туристов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(тыс. койко-мест)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E82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21,</w:t>
            </w:r>
            <w:r w:rsidR="00E829D1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28,785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34,65</w:t>
            </w:r>
          </w:p>
        </w:tc>
      </w:tr>
      <w:tr w:rsidR="009C5AD7" w:rsidRPr="00F20A30" w:rsidTr="00E057D0">
        <w:trPr>
          <w:trHeight w:val="52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3</w:t>
            </w:r>
          </w:p>
          <w:p w:rsidR="00E057D0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Общий поток туристов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(тыс.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56,25</w:t>
            </w:r>
          </w:p>
        </w:tc>
      </w:tr>
      <w:tr w:rsidR="009C5AD7" w:rsidRPr="00F20A30" w:rsidTr="00E057D0">
        <w:trPr>
          <w:trHeight w:val="78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4</w:t>
            </w:r>
          </w:p>
          <w:p w:rsidR="00E057D0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Число занятых в туристско-рекреационном комплексе 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(тыс.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E82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10,</w:t>
            </w:r>
            <w:r w:rsidR="00E829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B3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</w:t>
            </w:r>
            <w:r w:rsidR="00B309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E829D1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4,58</w:t>
            </w:r>
          </w:p>
        </w:tc>
      </w:tr>
      <w:tr w:rsidR="009C5AD7" w:rsidRPr="00F20A30" w:rsidTr="00E057D0">
        <w:trPr>
          <w:trHeight w:val="101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Целевой индикатор 5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Средняя заработная плата работника туристско-рекреационного комплекса 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3D6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</w:t>
            </w:r>
            <w:r w:rsidR="003D63A2">
              <w:rPr>
                <w:rFonts w:ascii="Times New Roman" w:hAnsi="Times New Roman"/>
                <w:sz w:val="28"/>
                <w:szCs w:val="28"/>
              </w:rPr>
              <w:t>2</w:t>
            </w:r>
            <w:r w:rsidRPr="00576F5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3D6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</w:t>
            </w:r>
            <w:r w:rsidR="003D63A2">
              <w:rPr>
                <w:rFonts w:ascii="Times New Roman" w:hAnsi="Times New Roman"/>
                <w:sz w:val="28"/>
                <w:szCs w:val="28"/>
              </w:rPr>
              <w:t>18</w:t>
            </w:r>
            <w:r w:rsidRPr="00576F50">
              <w:rPr>
                <w:rFonts w:ascii="Times New Roman" w:hAnsi="Times New Roman"/>
                <w:sz w:val="28"/>
                <w:szCs w:val="28"/>
              </w:rPr>
              <w:t>,</w:t>
            </w:r>
            <w:r w:rsidR="003D63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3D63A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18,18</w:t>
            </w:r>
          </w:p>
        </w:tc>
      </w:tr>
      <w:tr w:rsidR="009C5AD7" w:rsidRPr="00F20A30" w:rsidTr="00E057D0">
        <w:trPr>
          <w:trHeight w:val="12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6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выставочно-ярмарочных мероприятий, представляющих туристско-рекреационный комплекс 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3D63A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5AD7" w:rsidRPr="00576F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3D6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</w:t>
            </w:r>
            <w:r w:rsidR="003D63A2">
              <w:rPr>
                <w:rFonts w:ascii="Times New Roman" w:hAnsi="Times New Roman"/>
                <w:sz w:val="28"/>
                <w:szCs w:val="28"/>
              </w:rPr>
              <w:t>43</w:t>
            </w:r>
            <w:r w:rsidRPr="00576F50">
              <w:rPr>
                <w:rFonts w:ascii="Times New Roman" w:hAnsi="Times New Roman"/>
                <w:sz w:val="28"/>
                <w:szCs w:val="28"/>
              </w:rPr>
              <w:t>,</w:t>
            </w:r>
            <w:r w:rsidR="003D63A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3D63A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43,48</w:t>
            </w:r>
          </w:p>
        </w:tc>
      </w:tr>
      <w:tr w:rsidR="009C5AD7" w:rsidRPr="00F20A30" w:rsidTr="00E057D0">
        <w:trPr>
          <w:trHeight w:val="11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7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работников, занятых в сфере народных художественных промыслов 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3D6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2,</w:t>
            </w:r>
            <w:r w:rsidR="003D63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3D6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2,</w:t>
            </w:r>
            <w:r w:rsidR="003D63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6F50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5AD7" w:rsidRPr="00F20A30" w:rsidTr="00E057D0">
        <w:trPr>
          <w:trHeight w:val="90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8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организаций народных художественных промыслов нарастающим итогом 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5AD7" w:rsidRPr="00F20A30" w:rsidTr="00E057D0">
        <w:trPr>
          <w:trHeight w:val="9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9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созданных койко-мест в санаторно-курортных учреждениях</w:t>
            </w:r>
            <w:r w:rsidR="00E057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(койко-мест)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2878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87,74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- 12,26</w:t>
            </w:r>
          </w:p>
        </w:tc>
      </w:tr>
      <w:tr w:rsidR="009C5AD7" w:rsidRPr="00F20A30" w:rsidTr="00E057D0">
        <w:trPr>
          <w:trHeight w:val="141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10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Количество новых экскурсионных маршрутов – этнографических, экстрема</w:t>
            </w:r>
            <w:r w:rsidR="00B309A9">
              <w:rPr>
                <w:rFonts w:ascii="Times New Roman" w:hAnsi="Times New Roman"/>
                <w:color w:val="000000"/>
                <w:sz w:val="28"/>
                <w:szCs w:val="28"/>
              </w:rPr>
              <w:t>льных и развлекательных туров</w:t>
            </w:r>
            <w:r w:rsidR="00E057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309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B309A9" w:rsidRDefault="00B309A9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A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D254B2" w:rsidRDefault="00D254B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4B2">
              <w:rPr>
                <w:rFonts w:ascii="Times New Roman" w:hAnsi="Times New Roman"/>
                <w:sz w:val="28"/>
                <w:szCs w:val="28"/>
              </w:rPr>
              <w:t>9</w:t>
            </w:r>
            <w:r w:rsidR="003D63A2" w:rsidRPr="00D254B2">
              <w:rPr>
                <w:rFonts w:ascii="Times New Roman" w:hAnsi="Times New Roman"/>
                <w:sz w:val="28"/>
                <w:szCs w:val="28"/>
              </w:rPr>
              <w:t>33,33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D254B2" w:rsidRDefault="00D254B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4B2">
              <w:rPr>
                <w:rFonts w:ascii="Times New Roman" w:hAnsi="Times New Roman"/>
                <w:sz w:val="28"/>
                <w:szCs w:val="28"/>
              </w:rPr>
              <w:t>8</w:t>
            </w:r>
            <w:r w:rsidR="003D63A2" w:rsidRPr="00D254B2">
              <w:rPr>
                <w:rFonts w:ascii="Times New Roman" w:hAnsi="Times New Roman"/>
                <w:sz w:val="28"/>
                <w:szCs w:val="28"/>
              </w:rPr>
              <w:t>33,33</w:t>
            </w:r>
          </w:p>
        </w:tc>
      </w:tr>
      <w:tr w:rsidR="009C5AD7" w:rsidRPr="00F20A30" w:rsidTr="00E057D0">
        <w:trPr>
          <w:trHeight w:val="41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11 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объектов аграрного туризма, в том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числе гостевых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домов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9C5AD7" w:rsidP="002A7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6</w:t>
            </w:r>
            <w:r w:rsidR="002A7A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2A7AE4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2A7AE4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865AC3" w:rsidRDefault="002A7AE4" w:rsidP="002A7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130,77</w:t>
            </w:r>
          </w:p>
        </w:tc>
      </w:tr>
      <w:tr w:rsidR="009C5AD7" w:rsidRPr="008E2EDF" w:rsidTr="00C15531">
        <w:trPr>
          <w:trHeight w:val="587"/>
        </w:trPr>
        <w:tc>
          <w:tcPr>
            <w:tcW w:w="10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9C5A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Подпрограмма 1 «Развитие туристско-рекреационного комплекса</w:t>
            </w:r>
          </w:p>
          <w:p w:rsidR="009C5AD7" w:rsidRPr="007073DE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2019-2025 годы»</w:t>
            </w:r>
          </w:p>
        </w:tc>
      </w:tr>
      <w:tr w:rsidR="009C5AD7" w:rsidRPr="00F20A30" w:rsidTr="00E057D0">
        <w:trPr>
          <w:trHeight w:val="6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E057D0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койко-мест в местах размещения туристов</w:t>
            </w:r>
            <w:r w:rsidR="00D254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C5AD7" w:rsidRPr="007073DE" w:rsidRDefault="00D254B2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(койко-мест)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9C5AD7" w:rsidP="002A7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21</w:t>
            </w:r>
            <w:r w:rsidR="002A7AE4">
              <w:rPr>
                <w:rFonts w:ascii="Times New Roman" w:hAnsi="Times New Roman"/>
                <w:sz w:val="28"/>
                <w:szCs w:val="28"/>
              </w:rPr>
              <w:t>377</w:t>
            </w:r>
            <w:r w:rsidRPr="000F5CE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9C5AD7" w:rsidP="002A7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2</w:t>
            </w:r>
            <w:r w:rsidR="002A7AE4">
              <w:rPr>
                <w:rFonts w:ascii="Times New Roman" w:hAnsi="Times New Roman"/>
                <w:sz w:val="28"/>
                <w:szCs w:val="28"/>
              </w:rPr>
              <w:t>8785</w:t>
            </w:r>
            <w:r w:rsidRPr="000F5CE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2A7AE4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2A7AE4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34,65</w:t>
            </w:r>
          </w:p>
        </w:tc>
      </w:tr>
      <w:tr w:rsidR="009C5AD7" w:rsidRPr="00F20A30" w:rsidTr="00E057D0">
        <w:trPr>
          <w:trHeight w:val="55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величение потока туристов в Республику Дагестан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254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</w:t>
            </w:r>
            <w:r w:rsidR="00D254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%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A8776B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A8776B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A8776B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A8776B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40,23</w:t>
            </w:r>
          </w:p>
        </w:tc>
      </w:tr>
      <w:tr w:rsidR="009C5AD7" w:rsidRPr="00F20A30" w:rsidTr="00E057D0">
        <w:trPr>
          <w:trHeight w:val="69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занятых в туристско-рекреационном комплексе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(тыс.чел.)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lastRenderedPageBreak/>
              <w:t>0,2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9C5AD7" w:rsidP="00A87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0,</w:t>
            </w:r>
            <w:r w:rsidR="00A877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A8776B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C5AD7" w:rsidRPr="000F5CE9"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C5AD7" w:rsidRPr="00F20A30" w:rsidTr="00E057D0">
        <w:trPr>
          <w:trHeight w:val="12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:rsidR="009C5AD7" w:rsidRPr="007073DE" w:rsidRDefault="009C5AD7" w:rsidP="00E057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выставочно-ярмарочных мероприятий, представляющих туристско-рекреационный комплекс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AC66CA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AC66CA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0F5CE9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5AD7" w:rsidRPr="00F20A30" w:rsidTr="00C15531">
        <w:trPr>
          <w:trHeight w:val="701"/>
        </w:trPr>
        <w:tc>
          <w:tcPr>
            <w:tcW w:w="10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Подпрограмма 2 «Развитие народных художественных промыслов и ремесел в Республике Дагестан на 2019-2025 годы»</w:t>
            </w:r>
          </w:p>
        </w:tc>
      </w:tr>
      <w:tr w:rsidR="009C5AD7" w:rsidRPr="00F20A30" w:rsidTr="00E057D0">
        <w:trPr>
          <w:trHeight w:val="94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:rsidR="00E057D0" w:rsidRDefault="009C5AD7" w:rsidP="00E057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величение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количества организаций народных художественных промыслов</w:t>
            </w:r>
          </w:p>
          <w:p w:rsidR="009C5AD7" w:rsidRPr="007073DE" w:rsidRDefault="00E057D0" w:rsidP="00E057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 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D12B4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D12B4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5AD7" w:rsidRPr="00F20A30" w:rsidTr="00E057D0">
        <w:trPr>
          <w:trHeight w:val="12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занятых в сфере народных художественных промыслов и ремесел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(тыс.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06802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5AD7" w:rsidRPr="00F20A30" w:rsidTr="00C15531">
        <w:trPr>
          <w:trHeight w:val="905"/>
        </w:trPr>
        <w:tc>
          <w:tcPr>
            <w:tcW w:w="10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9C5A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Подпрограмма 3 «Развитие санаторно-курортного комплекса Республики Дагестан на 2019-2025 годы»</w:t>
            </w:r>
            <w:r w:rsidR="00C155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9C5AD7" w:rsidRPr="00F20A30" w:rsidTr="00E057D0">
        <w:trPr>
          <w:trHeight w:val="12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  <w:p w:rsidR="009C5AD7" w:rsidRPr="007073DE" w:rsidRDefault="009C5AD7" w:rsidP="00B309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величение количества созданных койко-мест в санаторно-курортных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чреждениях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(койко-мест)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7A4C6D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7A4C6D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7A4C6D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C5AD7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7A4C6D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C5AD7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C5AD7" w:rsidRPr="00F20A30" w:rsidTr="00E057D0">
        <w:trPr>
          <w:trHeight w:val="26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ризнание территорий Республики Дагестан лечебно-оздоровительными местностями и курортами федерального, республиканского и местного значения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7A4C6D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5AD7" w:rsidRPr="00F20A30" w:rsidTr="00C15531">
        <w:trPr>
          <w:trHeight w:val="587"/>
        </w:trPr>
        <w:tc>
          <w:tcPr>
            <w:tcW w:w="10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7073DE" w:rsidRDefault="009C5AD7" w:rsidP="002D7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Подпрограмма 4 «Развитие сельского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(аграрного) туризма в Республике Дагестан на 2019-2025 годы»</w:t>
            </w:r>
          </w:p>
        </w:tc>
      </w:tr>
      <w:tr w:rsidR="009C5AD7" w:rsidRPr="00F20A30" w:rsidTr="00E057D0">
        <w:trPr>
          <w:trHeight w:val="12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оличество предоставленных субсидий и грантов для развития агротуризма в сельской местности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B9290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B92902" w:rsidP="00B92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C5AD7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5AD7" w:rsidRPr="00F20A30" w:rsidTr="00E057D0">
        <w:trPr>
          <w:trHeight w:val="9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  <w:p w:rsidR="009C5AD7" w:rsidRPr="007073DE" w:rsidRDefault="009C5AD7" w:rsidP="00B309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величение числа объектов аграрного туризма, в т.ч. гостевых домов</w:t>
            </w:r>
            <w:r w:rsidR="00E057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(ед.)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9C5AD7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B9290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B9290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9C5AD7" w:rsidRPr="00577CA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AD7" w:rsidRPr="00577CAB" w:rsidRDefault="00B92902" w:rsidP="00C15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9C5AD7" w:rsidRPr="00577CA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75458C" w:rsidRDefault="0075458C" w:rsidP="0075458C">
      <w:pPr>
        <w:spacing w:after="0" w:line="240" w:lineRule="auto"/>
        <w:ind w:firstLine="4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58C" w:rsidRPr="0075458C" w:rsidRDefault="0075458C" w:rsidP="00190E23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</w:t>
      </w:r>
      <w:r w:rsidRPr="0075458C">
        <w:rPr>
          <w:rFonts w:ascii="Times New Roman" w:eastAsia="Times New Roman" w:hAnsi="Times New Roman"/>
          <w:sz w:val="28"/>
          <w:szCs w:val="28"/>
          <w:lang w:eastAsia="ru-RU"/>
        </w:rPr>
        <w:t>з утвержде</w:t>
      </w:r>
      <w:r w:rsidR="00AF3BD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5458C">
        <w:rPr>
          <w:rFonts w:ascii="Times New Roman" w:eastAsia="Times New Roman" w:hAnsi="Times New Roman"/>
          <w:sz w:val="28"/>
          <w:szCs w:val="28"/>
          <w:lang w:eastAsia="ru-RU"/>
        </w:rPr>
        <w:t>ных 11-ти осн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овных показателей эффективности</w:t>
      </w:r>
      <w:r w:rsidRPr="0075458C">
        <w:rPr>
          <w:rFonts w:ascii="Times New Roman" w:eastAsia="Times New Roman" w:hAnsi="Times New Roman"/>
          <w:sz w:val="28"/>
          <w:szCs w:val="28"/>
          <w:lang w:eastAsia="ru-RU"/>
        </w:rPr>
        <w:t xml:space="preserve"> Госпрограммы, на 100% и выше исполнены 10 показателей.</w:t>
      </w:r>
    </w:p>
    <w:p w:rsidR="009C5AD7" w:rsidRDefault="0075458C" w:rsidP="0019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58C">
        <w:rPr>
          <w:rFonts w:ascii="Times New Roman" w:eastAsia="Times New Roman" w:hAnsi="Times New Roman"/>
          <w:sz w:val="28"/>
          <w:szCs w:val="28"/>
          <w:lang w:eastAsia="ru-RU"/>
        </w:rPr>
        <w:t>Не достигшим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12 % утвержденных значений </w:t>
      </w:r>
      <w:r w:rsidRPr="0075458C">
        <w:rPr>
          <w:rFonts w:ascii="Times New Roman" w:eastAsia="Times New Roman" w:hAnsi="Times New Roman"/>
          <w:sz w:val="28"/>
          <w:szCs w:val="28"/>
          <w:lang w:eastAsia="ru-RU"/>
        </w:rPr>
        <w:t>остается только один показатель эффективности Госпрограммы - «количество созданных койко-мест в санаторно-курортных учреждениях». По объективным причинам, не зависящим от деятельности Министерства, количество санаторно-курортных учреждений в Республике Дагестан было сокращено, в том числе в связи с перепрофилированием санаториев в медицинские учреждения, гостиницы и тд.</w:t>
      </w:r>
    </w:p>
    <w:p w:rsidR="00783B37" w:rsidRPr="00937860" w:rsidRDefault="004476E2" w:rsidP="00783B37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5F5D">
        <w:rPr>
          <w:rFonts w:ascii="Times New Roman" w:hAnsi="Times New Roman"/>
          <w:sz w:val="28"/>
          <w:szCs w:val="28"/>
          <w:lang w:eastAsia="ru-RU"/>
        </w:rPr>
        <w:t xml:space="preserve">На реализацию мероприятий государственной программы Республики Дагестан «Развитие туристско-рекреационного комплекса и народных художественных </w:t>
      </w:r>
      <w:r w:rsidRPr="00937860">
        <w:rPr>
          <w:rFonts w:ascii="Times New Roman" w:hAnsi="Times New Roman"/>
          <w:sz w:val="28"/>
          <w:szCs w:val="28"/>
          <w:lang w:eastAsia="ru-RU"/>
        </w:rPr>
        <w:t>промыслов в Республике Дагестан» в 202</w:t>
      </w:r>
      <w:r w:rsidR="00415F5D" w:rsidRPr="00937860">
        <w:rPr>
          <w:rFonts w:ascii="Times New Roman" w:hAnsi="Times New Roman"/>
          <w:sz w:val="28"/>
          <w:szCs w:val="28"/>
          <w:lang w:eastAsia="ru-RU"/>
        </w:rPr>
        <w:t>3</w:t>
      </w:r>
      <w:r w:rsidR="00BA5B44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783B37">
        <w:rPr>
          <w:rFonts w:ascii="Times New Roman" w:hAnsi="Times New Roman"/>
          <w:sz w:val="28"/>
          <w:szCs w:val="28"/>
          <w:lang w:eastAsia="ru-RU"/>
        </w:rPr>
        <w:t xml:space="preserve">согласно уточненному </w:t>
      </w:r>
      <w:r w:rsidRPr="00937860">
        <w:rPr>
          <w:rFonts w:ascii="Times New Roman" w:hAnsi="Times New Roman"/>
          <w:sz w:val="28"/>
          <w:szCs w:val="28"/>
          <w:lang w:eastAsia="ru-RU"/>
        </w:rPr>
        <w:t>республиканском</w:t>
      </w:r>
      <w:r w:rsidR="00783B37">
        <w:rPr>
          <w:rFonts w:ascii="Times New Roman" w:hAnsi="Times New Roman"/>
          <w:sz w:val="28"/>
          <w:szCs w:val="28"/>
          <w:lang w:eastAsia="ru-RU"/>
        </w:rPr>
        <w:t>у</w:t>
      </w:r>
      <w:r w:rsidRPr="00937860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 w:rsidR="00783B37">
        <w:rPr>
          <w:rFonts w:ascii="Times New Roman" w:hAnsi="Times New Roman"/>
          <w:sz w:val="28"/>
          <w:szCs w:val="28"/>
          <w:lang w:eastAsia="ru-RU"/>
        </w:rPr>
        <w:t>у</w:t>
      </w:r>
      <w:r w:rsidRPr="009378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B37">
        <w:rPr>
          <w:rFonts w:ascii="Times New Roman" w:hAnsi="Times New Roman"/>
          <w:sz w:val="28"/>
          <w:szCs w:val="28"/>
          <w:lang w:eastAsia="ru-RU"/>
        </w:rPr>
        <w:t xml:space="preserve">было </w:t>
      </w:r>
      <w:r w:rsidRPr="00937860">
        <w:rPr>
          <w:rFonts w:ascii="Times New Roman" w:hAnsi="Times New Roman"/>
          <w:sz w:val="28"/>
          <w:szCs w:val="28"/>
          <w:lang w:eastAsia="ru-RU"/>
        </w:rPr>
        <w:t>предусмотрено</w:t>
      </w:r>
      <w:r w:rsidR="00783B37" w:rsidRPr="00783B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B37">
        <w:rPr>
          <w:rFonts w:ascii="Times New Roman" w:hAnsi="Times New Roman"/>
          <w:sz w:val="28"/>
          <w:szCs w:val="28"/>
          <w:lang w:eastAsia="ru-RU"/>
        </w:rPr>
        <w:t>1026,79</w:t>
      </w:r>
      <w:r w:rsidR="00783B37" w:rsidRPr="003957AD">
        <w:rPr>
          <w:rFonts w:ascii="Times New Roman" w:hAnsi="Times New Roman"/>
          <w:sz w:val="28"/>
          <w:szCs w:val="28"/>
          <w:lang w:eastAsia="ru-RU"/>
        </w:rPr>
        <w:t xml:space="preserve"> млн </w:t>
      </w:r>
      <w:r w:rsidR="00783B37" w:rsidRPr="00937860">
        <w:rPr>
          <w:rFonts w:ascii="Times New Roman" w:hAnsi="Times New Roman"/>
          <w:sz w:val="28"/>
          <w:szCs w:val="28"/>
          <w:lang w:eastAsia="ru-RU"/>
        </w:rPr>
        <w:t>руб., из них:</w:t>
      </w:r>
    </w:p>
    <w:p w:rsidR="00783B37" w:rsidRPr="00937860" w:rsidRDefault="00783B37" w:rsidP="00783B37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860">
        <w:rPr>
          <w:rFonts w:ascii="Times New Roman" w:hAnsi="Times New Roman"/>
          <w:sz w:val="28"/>
          <w:szCs w:val="28"/>
          <w:lang w:eastAsia="ru-RU"/>
        </w:rPr>
        <w:t xml:space="preserve">на подпрограмму 1 «Развитие туристско-рекреационного комплекса в Республике Дагестан на 2019–2025 годы» </w:t>
      </w:r>
      <w:r w:rsidRPr="003957AD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1017,65</w:t>
      </w:r>
      <w:r w:rsidRPr="003957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7860">
        <w:rPr>
          <w:rFonts w:ascii="Times New Roman" w:hAnsi="Times New Roman"/>
          <w:sz w:val="28"/>
          <w:szCs w:val="28"/>
          <w:lang w:eastAsia="ru-RU"/>
        </w:rPr>
        <w:t>млн руб.;</w:t>
      </w:r>
    </w:p>
    <w:p w:rsidR="00783B37" w:rsidRPr="00937860" w:rsidRDefault="00783B37" w:rsidP="00190E23">
      <w:pPr>
        <w:tabs>
          <w:tab w:val="left" w:pos="851"/>
        </w:tabs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860">
        <w:rPr>
          <w:rFonts w:ascii="Times New Roman" w:hAnsi="Times New Roman"/>
          <w:sz w:val="28"/>
          <w:szCs w:val="28"/>
          <w:lang w:eastAsia="ru-RU"/>
        </w:rPr>
        <w:t>на подпрограмму 2 - «Развитие народных художественных промыслов и ремесел в Республике Дагестан на 2019–2025 годы</w:t>
      </w:r>
      <w:r w:rsidR="00BC64DB">
        <w:rPr>
          <w:rFonts w:ascii="Times New Roman" w:hAnsi="Times New Roman"/>
          <w:sz w:val="28"/>
          <w:szCs w:val="28"/>
          <w:lang w:eastAsia="ru-RU"/>
        </w:rPr>
        <w:t>»</w:t>
      </w:r>
      <w:r w:rsidRPr="009378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937860">
        <w:rPr>
          <w:rFonts w:ascii="Times New Roman" w:hAnsi="Times New Roman"/>
          <w:sz w:val="28"/>
          <w:szCs w:val="28"/>
          <w:lang w:eastAsia="ru-RU"/>
        </w:rPr>
        <w:t>9,14 млн руб.;</w:t>
      </w:r>
    </w:p>
    <w:p w:rsidR="00783B37" w:rsidRPr="00415F5D" w:rsidRDefault="00783B37" w:rsidP="00783B37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860">
        <w:rPr>
          <w:rFonts w:ascii="Times New Roman" w:hAnsi="Times New Roman"/>
          <w:sz w:val="28"/>
          <w:szCs w:val="28"/>
          <w:lang w:eastAsia="ru-RU"/>
        </w:rPr>
        <w:t xml:space="preserve">на подпрограмму 3 - «Развитие санаторно-курортного комплекса </w:t>
      </w:r>
      <w:r w:rsidRPr="00415F5D">
        <w:rPr>
          <w:rFonts w:ascii="Times New Roman" w:hAnsi="Times New Roman"/>
          <w:sz w:val="28"/>
          <w:szCs w:val="28"/>
          <w:lang w:eastAsia="ru-RU"/>
        </w:rPr>
        <w:t>Республики Дагестан на 2019–2025 годы»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5F5D">
        <w:rPr>
          <w:rFonts w:ascii="Times New Roman" w:hAnsi="Times New Roman"/>
          <w:sz w:val="28"/>
          <w:szCs w:val="28"/>
          <w:lang w:eastAsia="ru-RU"/>
        </w:rPr>
        <w:t>0,00 млн руб.;</w:t>
      </w:r>
    </w:p>
    <w:p w:rsidR="00783B37" w:rsidRDefault="00190E23" w:rsidP="00783B37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B37" w:rsidRPr="00415F5D">
        <w:rPr>
          <w:rFonts w:ascii="Times New Roman" w:hAnsi="Times New Roman"/>
          <w:sz w:val="28"/>
          <w:szCs w:val="28"/>
          <w:lang w:eastAsia="ru-RU"/>
        </w:rPr>
        <w:t xml:space="preserve">на подпрограмму 4 – «Развитие сельского (аграрного) туризма в Республике Дагестан на 2019–2025 годы» – </w:t>
      </w:r>
      <w:r w:rsidR="00783B37" w:rsidRPr="00937860">
        <w:rPr>
          <w:rFonts w:ascii="Times New Roman" w:hAnsi="Times New Roman"/>
          <w:sz w:val="28"/>
          <w:szCs w:val="28"/>
          <w:lang w:eastAsia="ru-RU"/>
        </w:rPr>
        <w:t>0,00 млн руб.</w:t>
      </w:r>
    </w:p>
    <w:p w:rsidR="004476E2" w:rsidRPr="00937860" w:rsidRDefault="00783B37" w:rsidP="00BA5B44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Из которых о</w:t>
      </w:r>
      <w:r w:rsidR="004476E2" w:rsidRPr="003957AD">
        <w:rPr>
          <w:rFonts w:ascii="Times New Roman" w:hAnsi="Times New Roman"/>
          <w:sz w:val="28"/>
          <w:szCs w:val="28"/>
          <w:lang w:eastAsia="ru-RU"/>
        </w:rPr>
        <w:t xml:space="preserve">своено </w:t>
      </w:r>
      <w:r w:rsidR="00BA5B44">
        <w:rPr>
          <w:rFonts w:ascii="Times New Roman" w:hAnsi="Times New Roman"/>
          <w:sz w:val="28"/>
          <w:szCs w:val="28"/>
          <w:lang w:eastAsia="ru-RU"/>
        </w:rPr>
        <w:t>9</w:t>
      </w:r>
      <w:r w:rsidR="00C667BA" w:rsidRPr="00C667BA">
        <w:rPr>
          <w:rFonts w:ascii="Times New Roman" w:hAnsi="Times New Roman"/>
          <w:sz w:val="28"/>
          <w:szCs w:val="28"/>
          <w:lang w:eastAsia="ru-RU"/>
        </w:rPr>
        <w:t>99</w:t>
      </w:r>
      <w:r w:rsidR="00BA5B44">
        <w:rPr>
          <w:rFonts w:ascii="Times New Roman" w:hAnsi="Times New Roman"/>
          <w:sz w:val="28"/>
          <w:szCs w:val="28"/>
          <w:lang w:eastAsia="ru-RU"/>
        </w:rPr>
        <w:t>,</w:t>
      </w:r>
      <w:r w:rsidR="00C667BA" w:rsidRPr="00C667BA">
        <w:rPr>
          <w:rFonts w:ascii="Times New Roman" w:hAnsi="Times New Roman"/>
          <w:sz w:val="28"/>
          <w:szCs w:val="28"/>
          <w:lang w:eastAsia="ru-RU"/>
        </w:rPr>
        <w:t>49</w:t>
      </w:r>
      <w:r w:rsidR="00BA5B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2" w:rsidRPr="003957AD">
        <w:rPr>
          <w:rFonts w:ascii="Times New Roman" w:hAnsi="Times New Roman"/>
          <w:sz w:val="28"/>
          <w:szCs w:val="28"/>
          <w:lang w:eastAsia="ru-RU"/>
        </w:rPr>
        <w:t xml:space="preserve">млн </w:t>
      </w:r>
      <w:r w:rsidR="004476E2" w:rsidRPr="00937860">
        <w:rPr>
          <w:rFonts w:ascii="Times New Roman" w:hAnsi="Times New Roman"/>
          <w:sz w:val="28"/>
          <w:szCs w:val="28"/>
          <w:lang w:eastAsia="ru-RU"/>
        </w:rPr>
        <w:t>руб., из них:</w:t>
      </w:r>
    </w:p>
    <w:p w:rsidR="004476E2" w:rsidRPr="00937860" w:rsidRDefault="00190E23" w:rsidP="00190E23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476E2" w:rsidRPr="00937860">
        <w:rPr>
          <w:rFonts w:ascii="Times New Roman" w:hAnsi="Times New Roman"/>
          <w:sz w:val="28"/>
          <w:szCs w:val="28"/>
          <w:lang w:eastAsia="ru-RU"/>
        </w:rPr>
        <w:t>подпрограмм</w:t>
      </w:r>
      <w:r w:rsidR="00783B37">
        <w:rPr>
          <w:rFonts w:ascii="Times New Roman" w:hAnsi="Times New Roman"/>
          <w:sz w:val="28"/>
          <w:szCs w:val="28"/>
          <w:lang w:eastAsia="ru-RU"/>
        </w:rPr>
        <w:t>а</w:t>
      </w:r>
      <w:r w:rsidR="004476E2" w:rsidRPr="00937860">
        <w:rPr>
          <w:rFonts w:ascii="Times New Roman" w:hAnsi="Times New Roman"/>
          <w:sz w:val="28"/>
          <w:szCs w:val="28"/>
          <w:lang w:eastAsia="ru-RU"/>
        </w:rPr>
        <w:t xml:space="preserve"> 1 «Развитие туристско-рекреационного комплекса в Республике Дагестан на 2019–2025 годы» </w:t>
      </w:r>
      <w:r w:rsidR="004476E2" w:rsidRPr="003957A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A5B44">
        <w:rPr>
          <w:rFonts w:ascii="Times New Roman" w:hAnsi="Times New Roman"/>
          <w:sz w:val="28"/>
          <w:szCs w:val="28"/>
          <w:lang w:eastAsia="ru-RU"/>
        </w:rPr>
        <w:t>9</w:t>
      </w:r>
      <w:r w:rsidR="00C667BA" w:rsidRPr="00C667BA">
        <w:rPr>
          <w:rFonts w:ascii="Times New Roman" w:hAnsi="Times New Roman"/>
          <w:sz w:val="28"/>
          <w:szCs w:val="28"/>
          <w:lang w:eastAsia="ru-RU"/>
        </w:rPr>
        <w:t>90</w:t>
      </w:r>
      <w:r w:rsidR="00BA5B44">
        <w:rPr>
          <w:rFonts w:ascii="Times New Roman" w:hAnsi="Times New Roman"/>
          <w:sz w:val="28"/>
          <w:szCs w:val="28"/>
          <w:lang w:eastAsia="ru-RU"/>
        </w:rPr>
        <w:t>,</w:t>
      </w:r>
      <w:r w:rsidR="00E86938">
        <w:rPr>
          <w:rFonts w:ascii="Times New Roman" w:hAnsi="Times New Roman"/>
          <w:sz w:val="28"/>
          <w:szCs w:val="28"/>
          <w:lang w:eastAsia="ru-RU"/>
        </w:rPr>
        <w:t>49</w:t>
      </w:r>
      <w:r w:rsidR="004476E2" w:rsidRPr="003957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2" w:rsidRPr="00937860">
        <w:rPr>
          <w:rFonts w:ascii="Times New Roman" w:hAnsi="Times New Roman"/>
          <w:sz w:val="28"/>
          <w:szCs w:val="28"/>
          <w:lang w:eastAsia="ru-RU"/>
        </w:rPr>
        <w:t>млн руб.;</w:t>
      </w:r>
    </w:p>
    <w:p w:rsidR="004476E2" w:rsidRDefault="00190E23" w:rsidP="00190E23">
      <w:pPr>
        <w:tabs>
          <w:tab w:val="left" w:pos="567"/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476E2" w:rsidRPr="00937860">
        <w:rPr>
          <w:rFonts w:ascii="Times New Roman" w:hAnsi="Times New Roman"/>
          <w:sz w:val="28"/>
          <w:szCs w:val="28"/>
          <w:lang w:eastAsia="ru-RU"/>
        </w:rPr>
        <w:t>подпрограмм</w:t>
      </w:r>
      <w:r w:rsidR="00783B37">
        <w:rPr>
          <w:rFonts w:ascii="Times New Roman" w:hAnsi="Times New Roman"/>
          <w:sz w:val="28"/>
          <w:szCs w:val="28"/>
          <w:lang w:eastAsia="ru-RU"/>
        </w:rPr>
        <w:t>а</w:t>
      </w:r>
      <w:r w:rsidR="004476E2" w:rsidRPr="00937860">
        <w:rPr>
          <w:rFonts w:ascii="Times New Roman" w:hAnsi="Times New Roman"/>
          <w:sz w:val="28"/>
          <w:szCs w:val="28"/>
          <w:lang w:eastAsia="ru-RU"/>
        </w:rPr>
        <w:t xml:space="preserve"> 2 - «Развитие народных художественных промыслов и ремесел в Республике Дагестан на 2019–2025 годы </w:t>
      </w:r>
      <w:r w:rsidR="0072098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37860" w:rsidRPr="00937860">
        <w:rPr>
          <w:rFonts w:ascii="Times New Roman" w:hAnsi="Times New Roman"/>
          <w:sz w:val="28"/>
          <w:szCs w:val="28"/>
          <w:lang w:eastAsia="ru-RU"/>
        </w:rPr>
        <w:t>9</w:t>
      </w:r>
      <w:r w:rsidR="004476E2" w:rsidRPr="00937860">
        <w:rPr>
          <w:rFonts w:ascii="Times New Roman" w:hAnsi="Times New Roman"/>
          <w:sz w:val="28"/>
          <w:szCs w:val="28"/>
          <w:lang w:eastAsia="ru-RU"/>
        </w:rPr>
        <w:t>,</w:t>
      </w:r>
      <w:r w:rsidR="00BA5B44">
        <w:rPr>
          <w:rFonts w:ascii="Times New Roman" w:hAnsi="Times New Roman"/>
          <w:sz w:val="28"/>
          <w:szCs w:val="28"/>
          <w:lang w:eastAsia="ru-RU"/>
        </w:rPr>
        <w:t>00</w:t>
      </w:r>
      <w:r w:rsidR="00783B37">
        <w:rPr>
          <w:rFonts w:ascii="Times New Roman" w:hAnsi="Times New Roman"/>
          <w:sz w:val="28"/>
          <w:szCs w:val="28"/>
          <w:lang w:eastAsia="ru-RU"/>
        </w:rPr>
        <w:t xml:space="preserve"> млн руб.</w:t>
      </w:r>
    </w:p>
    <w:p w:rsidR="00C71FBA" w:rsidRPr="003B6400" w:rsidRDefault="00190E23" w:rsidP="00190E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1FBA" w:rsidRPr="00C71FBA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="00C71FBA" w:rsidRPr="003B6400">
        <w:rPr>
          <w:rFonts w:ascii="Times New Roman" w:hAnsi="Times New Roman"/>
          <w:sz w:val="28"/>
          <w:szCs w:val="28"/>
        </w:rPr>
        <w:t xml:space="preserve">республиканского бюджета Республики Дагестан </w:t>
      </w:r>
      <w:r w:rsidR="00F7313C" w:rsidRPr="003B6400">
        <w:rPr>
          <w:rFonts w:ascii="Times New Roman" w:hAnsi="Times New Roman"/>
          <w:sz w:val="28"/>
          <w:szCs w:val="28"/>
        </w:rPr>
        <w:t xml:space="preserve">в 2023 году были </w:t>
      </w:r>
      <w:r w:rsidR="00C71FBA" w:rsidRPr="003B6400">
        <w:rPr>
          <w:rFonts w:ascii="Times New Roman" w:hAnsi="Times New Roman"/>
          <w:sz w:val="28"/>
          <w:szCs w:val="28"/>
        </w:rPr>
        <w:t>предусмотре</w:t>
      </w:r>
      <w:r w:rsidR="00F7313C" w:rsidRPr="003B6400">
        <w:rPr>
          <w:rFonts w:ascii="Times New Roman" w:hAnsi="Times New Roman"/>
          <w:sz w:val="28"/>
          <w:szCs w:val="28"/>
        </w:rPr>
        <w:t>ны</w:t>
      </w:r>
      <w:r w:rsidR="00C71FBA" w:rsidRPr="003B6400">
        <w:rPr>
          <w:rFonts w:ascii="Times New Roman" w:hAnsi="Times New Roman"/>
          <w:sz w:val="28"/>
          <w:szCs w:val="28"/>
        </w:rPr>
        <w:t xml:space="preserve"> по </w:t>
      </w:r>
      <w:r w:rsidR="00F7313C" w:rsidRPr="003B6400">
        <w:rPr>
          <w:rFonts w:ascii="Times New Roman" w:hAnsi="Times New Roman"/>
          <w:sz w:val="28"/>
          <w:szCs w:val="28"/>
        </w:rPr>
        <w:t xml:space="preserve">следующим </w:t>
      </w:r>
      <w:r w:rsidR="00C71FBA" w:rsidRPr="003B6400">
        <w:rPr>
          <w:rFonts w:ascii="Times New Roman" w:hAnsi="Times New Roman"/>
          <w:sz w:val="28"/>
          <w:szCs w:val="28"/>
        </w:rPr>
        <w:t>направлениям</w:t>
      </w:r>
      <w:r w:rsidR="00F7313C" w:rsidRPr="003B6400">
        <w:rPr>
          <w:rFonts w:ascii="Times New Roman" w:hAnsi="Times New Roman"/>
          <w:sz w:val="28"/>
          <w:szCs w:val="28"/>
        </w:rPr>
        <w:t xml:space="preserve">: </w:t>
      </w:r>
      <w:r w:rsidR="00C71FBA" w:rsidRPr="003B6400">
        <w:rPr>
          <w:rFonts w:ascii="Times New Roman" w:hAnsi="Times New Roman"/>
          <w:sz w:val="28"/>
          <w:szCs w:val="28"/>
        </w:rPr>
        <w:t xml:space="preserve"> «Организационная поддержка туристско-рекреационного комплекса» </w:t>
      </w:r>
      <w:r w:rsidR="00F7313C" w:rsidRPr="003B6400">
        <w:rPr>
          <w:rFonts w:ascii="Times New Roman" w:hAnsi="Times New Roman"/>
          <w:sz w:val="28"/>
          <w:szCs w:val="28"/>
        </w:rPr>
        <w:t>-</w:t>
      </w:r>
      <w:r w:rsidR="00C71FBA" w:rsidRPr="003B6400">
        <w:rPr>
          <w:rFonts w:ascii="Times New Roman" w:hAnsi="Times New Roman"/>
          <w:sz w:val="28"/>
          <w:szCs w:val="28"/>
        </w:rPr>
        <w:t xml:space="preserve"> </w:t>
      </w:r>
      <w:r w:rsidR="003B6400" w:rsidRPr="003B6400">
        <w:rPr>
          <w:rFonts w:ascii="Times New Roman" w:hAnsi="Times New Roman"/>
          <w:sz w:val="28"/>
          <w:szCs w:val="28"/>
        </w:rPr>
        <w:t>85,78</w:t>
      </w:r>
      <w:r w:rsidR="00C71FBA" w:rsidRPr="003B6400">
        <w:rPr>
          <w:rFonts w:ascii="Times New Roman" w:hAnsi="Times New Roman"/>
          <w:sz w:val="28"/>
          <w:szCs w:val="28"/>
        </w:rPr>
        <w:t xml:space="preserve"> млн руб., «Инвестиционная поддержка туристско-рекреационного комплекса» </w:t>
      </w:r>
      <w:r w:rsidR="00F7313C" w:rsidRPr="003B6400">
        <w:rPr>
          <w:rFonts w:ascii="Times New Roman" w:hAnsi="Times New Roman"/>
          <w:sz w:val="28"/>
          <w:szCs w:val="28"/>
        </w:rPr>
        <w:t>-</w:t>
      </w:r>
      <w:r w:rsidR="00C71FBA" w:rsidRPr="003B6400">
        <w:rPr>
          <w:rFonts w:ascii="Times New Roman" w:hAnsi="Times New Roman"/>
          <w:sz w:val="28"/>
          <w:szCs w:val="28"/>
        </w:rPr>
        <w:t xml:space="preserve"> </w:t>
      </w:r>
      <w:r w:rsidR="003B6400" w:rsidRPr="003B6400">
        <w:rPr>
          <w:rFonts w:ascii="Times New Roman" w:hAnsi="Times New Roman"/>
          <w:sz w:val="28"/>
          <w:szCs w:val="28"/>
        </w:rPr>
        <w:t>627,75</w:t>
      </w:r>
      <w:r w:rsidR="00C71FBA" w:rsidRPr="003B6400">
        <w:rPr>
          <w:rFonts w:ascii="Times New Roman" w:hAnsi="Times New Roman"/>
          <w:sz w:val="28"/>
          <w:szCs w:val="28"/>
        </w:rPr>
        <w:t xml:space="preserve"> млн руб., «Инфраструктурная поддержка туристско-рекреационного комплекса» –</w:t>
      </w:r>
      <w:r w:rsidR="003B6400" w:rsidRPr="003B6400">
        <w:rPr>
          <w:rFonts w:ascii="Times New Roman" w:hAnsi="Times New Roman"/>
          <w:sz w:val="28"/>
          <w:szCs w:val="28"/>
        </w:rPr>
        <w:t>75,60</w:t>
      </w:r>
      <w:r w:rsidR="00C71FBA" w:rsidRPr="003B6400">
        <w:rPr>
          <w:rFonts w:ascii="Times New Roman" w:hAnsi="Times New Roman"/>
          <w:sz w:val="28"/>
          <w:szCs w:val="28"/>
        </w:rPr>
        <w:t xml:space="preserve"> млн руб., «Усиление кадрового потенциала, научно-исследовательской деятельности и проведение социально-экономического анализа в туристско-рекреационной сфере» – </w:t>
      </w:r>
      <w:r w:rsidR="003B6400" w:rsidRPr="003B6400">
        <w:rPr>
          <w:rFonts w:ascii="Times New Roman" w:hAnsi="Times New Roman"/>
          <w:sz w:val="28"/>
          <w:szCs w:val="28"/>
        </w:rPr>
        <w:t>0,00</w:t>
      </w:r>
      <w:r w:rsidR="00C71FBA" w:rsidRPr="003B6400">
        <w:rPr>
          <w:rFonts w:ascii="Times New Roman" w:hAnsi="Times New Roman"/>
          <w:sz w:val="28"/>
          <w:szCs w:val="28"/>
        </w:rPr>
        <w:t xml:space="preserve"> млн руб., «Повышение уровня безопасности туристских объектов» – </w:t>
      </w:r>
      <w:r w:rsidR="003B6400" w:rsidRPr="003B6400">
        <w:rPr>
          <w:rFonts w:ascii="Times New Roman" w:hAnsi="Times New Roman"/>
          <w:sz w:val="28"/>
          <w:szCs w:val="28"/>
        </w:rPr>
        <w:t>0,00</w:t>
      </w:r>
      <w:r w:rsidR="00C71FBA" w:rsidRPr="003B6400">
        <w:rPr>
          <w:rFonts w:ascii="Times New Roman" w:hAnsi="Times New Roman"/>
          <w:sz w:val="28"/>
          <w:szCs w:val="28"/>
        </w:rPr>
        <w:t xml:space="preserve"> м</w:t>
      </w:r>
      <w:r w:rsidR="00117DFE">
        <w:rPr>
          <w:rFonts w:ascii="Times New Roman" w:hAnsi="Times New Roman"/>
          <w:sz w:val="28"/>
          <w:szCs w:val="28"/>
        </w:rPr>
        <w:t xml:space="preserve">лн руб., «Продвижение </w:t>
      </w:r>
      <w:r w:rsidR="00C71FBA" w:rsidRPr="003B6400">
        <w:rPr>
          <w:rFonts w:ascii="Times New Roman" w:hAnsi="Times New Roman"/>
          <w:sz w:val="28"/>
          <w:szCs w:val="28"/>
        </w:rPr>
        <w:t xml:space="preserve">туристско-рекреационного комплекса» – </w:t>
      </w:r>
      <w:r w:rsidR="003B6400" w:rsidRPr="003B6400">
        <w:rPr>
          <w:rFonts w:ascii="Times New Roman" w:hAnsi="Times New Roman"/>
          <w:sz w:val="28"/>
          <w:szCs w:val="28"/>
        </w:rPr>
        <w:t>14,00</w:t>
      </w:r>
      <w:r w:rsidR="00C71FBA" w:rsidRPr="003B6400">
        <w:rPr>
          <w:rFonts w:ascii="Times New Roman" w:hAnsi="Times New Roman"/>
          <w:sz w:val="28"/>
          <w:szCs w:val="28"/>
        </w:rPr>
        <w:t xml:space="preserve"> млн руб., «Развитие народных художественных промыслов и ремесел» – </w:t>
      </w:r>
      <w:r w:rsidR="003B6400" w:rsidRPr="003B6400">
        <w:rPr>
          <w:rFonts w:ascii="Times New Roman" w:hAnsi="Times New Roman"/>
          <w:sz w:val="28"/>
          <w:szCs w:val="28"/>
        </w:rPr>
        <w:t>9,14</w:t>
      </w:r>
      <w:r w:rsidR="00C71FBA" w:rsidRPr="003B6400">
        <w:rPr>
          <w:rFonts w:ascii="Times New Roman" w:hAnsi="Times New Roman"/>
          <w:sz w:val="28"/>
          <w:szCs w:val="28"/>
        </w:rPr>
        <w:t xml:space="preserve"> </w:t>
      </w:r>
      <w:r w:rsidR="00F7313C" w:rsidRPr="003B6400">
        <w:rPr>
          <w:rFonts w:ascii="Times New Roman" w:hAnsi="Times New Roman"/>
          <w:sz w:val="28"/>
          <w:szCs w:val="28"/>
        </w:rPr>
        <w:t>млн руб.</w:t>
      </w:r>
    </w:p>
    <w:p w:rsidR="00090701" w:rsidRPr="00F7313C" w:rsidRDefault="00190E23" w:rsidP="00190E23">
      <w:pPr>
        <w:tabs>
          <w:tab w:val="left" w:pos="709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0701" w:rsidRPr="00F7313C">
        <w:rPr>
          <w:rFonts w:ascii="Times New Roman" w:hAnsi="Times New Roman"/>
          <w:sz w:val="28"/>
          <w:szCs w:val="28"/>
          <w:lang w:eastAsia="ru-RU"/>
        </w:rPr>
        <w:t xml:space="preserve">В целях реализации </w:t>
      </w:r>
      <w:r w:rsidR="00F7313C" w:rsidRPr="00117DFE">
        <w:rPr>
          <w:rFonts w:ascii="Times New Roman" w:hAnsi="Times New Roman"/>
          <w:b/>
          <w:sz w:val="28"/>
          <w:szCs w:val="28"/>
          <w:lang w:eastAsia="ru-RU"/>
        </w:rPr>
        <w:t>подпрограммы 1</w:t>
      </w:r>
      <w:r w:rsidR="00C71FBA" w:rsidRPr="00117DF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90701" w:rsidRPr="00117DFE">
        <w:rPr>
          <w:rFonts w:ascii="Times New Roman" w:hAnsi="Times New Roman"/>
          <w:b/>
          <w:sz w:val="28"/>
          <w:szCs w:val="28"/>
          <w:lang w:eastAsia="ru-RU"/>
        </w:rPr>
        <w:t>«Развитие туристско-рекреационного комплекса в Республике Дагестан на 2019–2025 годы» в Республике Дагестан»</w:t>
      </w:r>
      <w:r w:rsidR="00090701" w:rsidRPr="00F7313C">
        <w:rPr>
          <w:rFonts w:ascii="Times New Roman" w:hAnsi="Times New Roman"/>
          <w:sz w:val="28"/>
          <w:szCs w:val="28"/>
          <w:lang w:eastAsia="ru-RU"/>
        </w:rPr>
        <w:t xml:space="preserve"> в 2023 году проведен комплекс мероприятий.</w:t>
      </w:r>
    </w:p>
    <w:p w:rsidR="00B03229" w:rsidRDefault="00F7313C" w:rsidP="00F7313C">
      <w:pPr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 по </w:t>
      </w:r>
      <w:r>
        <w:rPr>
          <w:rFonts w:ascii="Times New Roman" w:hAnsi="Times New Roman"/>
          <w:b/>
          <w:sz w:val="28"/>
          <w:szCs w:val="28"/>
          <w:lang w:eastAsia="ru-RU"/>
        </w:rPr>
        <w:t>разделу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5F50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FD5F50" w:rsidRPr="00FD5F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>«О</w:t>
      </w:r>
      <w:r w:rsidR="00090701" w:rsidRPr="00C4362E">
        <w:rPr>
          <w:rFonts w:ascii="Times New Roman" w:hAnsi="Times New Roman"/>
          <w:b/>
          <w:sz w:val="28"/>
          <w:szCs w:val="28"/>
          <w:lang w:eastAsia="ru-RU"/>
        </w:rPr>
        <w:t>рганизационн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090701" w:rsidRPr="00C4362E">
        <w:rPr>
          <w:rFonts w:ascii="Times New Roman" w:hAnsi="Times New Roman"/>
          <w:b/>
          <w:sz w:val="28"/>
          <w:szCs w:val="28"/>
          <w:lang w:eastAsia="ru-RU"/>
        </w:rPr>
        <w:t xml:space="preserve"> поддержк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090701" w:rsidRPr="00C4362E">
        <w:rPr>
          <w:rFonts w:ascii="Times New Roman" w:hAnsi="Times New Roman"/>
          <w:b/>
          <w:sz w:val="28"/>
          <w:szCs w:val="28"/>
          <w:lang w:eastAsia="ru-RU"/>
        </w:rPr>
        <w:t xml:space="preserve"> туристско-рекреационного комплекса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90701" w:rsidRPr="00090701" w:rsidRDefault="00090701" w:rsidP="00090701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7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7DFE">
        <w:rPr>
          <w:rFonts w:ascii="Times New Roman" w:hAnsi="Times New Roman"/>
          <w:sz w:val="28"/>
          <w:szCs w:val="28"/>
          <w:lang w:eastAsia="ru-RU"/>
        </w:rPr>
        <w:t>ГБУ «Туристический центр</w:t>
      </w:r>
      <w:r w:rsidR="00F7313C">
        <w:rPr>
          <w:rFonts w:ascii="Times New Roman" w:hAnsi="Times New Roman"/>
          <w:sz w:val="28"/>
          <w:szCs w:val="28"/>
          <w:lang w:eastAsia="ru-RU"/>
        </w:rPr>
        <w:t xml:space="preserve"> Республики Дагестан» в 2023 году было оказано </w:t>
      </w:r>
      <w:r w:rsidR="00B6307C" w:rsidRPr="00981D6F">
        <w:rPr>
          <w:rFonts w:ascii="Times New Roman" w:hAnsi="Times New Roman"/>
          <w:b/>
          <w:sz w:val="28"/>
          <w:szCs w:val="28"/>
          <w:lang w:eastAsia="ru-RU"/>
        </w:rPr>
        <w:t>459000</w:t>
      </w:r>
      <w:r w:rsidRPr="00981D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313C">
        <w:rPr>
          <w:rFonts w:ascii="Times New Roman" w:hAnsi="Times New Roman"/>
          <w:sz w:val="28"/>
          <w:szCs w:val="28"/>
          <w:lang w:eastAsia="ru-RU"/>
        </w:rPr>
        <w:t>услуг</w:t>
      </w:r>
      <w:r w:rsidRPr="00090701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090701" w:rsidRPr="00090701" w:rsidRDefault="00090701" w:rsidP="00090701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701">
        <w:rPr>
          <w:rFonts w:ascii="Times New Roman" w:hAnsi="Times New Roman"/>
          <w:sz w:val="28"/>
          <w:szCs w:val="28"/>
          <w:lang w:eastAsia="ru-RU"/>
        </w:rPr>
        <w:t xml:space="preserve"> предоставлена информация об оказываемых на территории Республики Дагестан туристских услугах и о ресурсах –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159</w:t>
      </w:r>
      <w:r w:rsidR="00981D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003520">
        <w:rPr>
          <w:rFonts w:ascii="Times New Roman" w:hAnsi="Times New Roman"/>
          <w:b/>
          <w:sz w:val="28"/>
          <w:szCs w:val="28"/>
          <w:lang w:eastAsia="ru-RU"/>
        </w:rPr>
        <w:t>00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 xml:space="preserve"> ед.</w:t>
      </w:r>
      <w:r w:rsidRPr="0009070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090701" w:rsidRPr="00090701" w:rsidRDefault="00090701" w:rsidP="00090701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70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оказана консультационная поддержка субъектов туристического бизнеса по организационным вопросам в области внутреннего и внешнего туризма –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84</w:t>
      </w:r>
      <w:r w:rsidR="00981D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800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 xml:space="preserve"> ед.</w:t>
      </w:r>
      <w:r w:rsidRPr="0009070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090701" w:rsidRPr="00090701" w:rsidRDefault="00090701" w:rsidP="00090701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701">
        <w:rPr>
          <w:rFonts w:ascii="Times New Roman" w:hAnsi="Times New Roman"/>
          <w:sz w:val="28"/>
          <w:szCs w:val="28"/>
          <w:lang w:eastAsia="ru-RU"/>
        </w:rPr>
        <w:t xml:space="preserve">проведена рекламно-информационная деятельность в сфере туризма –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115</w:t>
      </w:r>
      <w:r w:rsidR="00981D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700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 xml:space="preserve"> ед.</w:t>
      </w:r>
      <w:r w:rsidRPr="00090701">
        <w:rPr>
          <w:rFonts w:ascii="Times New Roman" w:hAnsi="Times New Roman"/>
          <w:sz w:val="28"/>
          <w:szCs w:val="28"/>
          <w:lang w:eastAsia="ru-RU"/>
        </w:rPr>
        <w:t>;</w:t>
      </w:r>
    </w:p>
    <w:p w:rsidR="00090701" w:rsidRPr="00090701" w:rsidRDefault="00090701" w:rsidP="00090701">
      <w:pPr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701">
        <w:rPr>
          <w:rFonts w:ascii="Times New Roman" w:hAnsi="Times New Roman"/>
          <w:sz w:val="28"/>
          <w:szCs w:val="28"/>
          <w:lang w:eastAsia="ru-RU"/>
        </w:rPr>
        <w:t xml:space="preserve">проинформировано население о предприятиях индустрии гостеприимства и ресторанного бизнеса –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99</w:t>
      </w:r>
      <w:r w:rsidR="00981D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3520" w:rsidRPr="00003520">
        <w:rPr>
          <w:rFonts w:ascii="Times New Roman" w:hAnsi="Times New Roman"/>
          <w:b/>
          <w:sz w:val="28"/>
          <w:szCs w:val="28"/>
          <w:lang w:eastAsia="ru-RU"/>
        </w:rPr>
        <w:t>400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 xml:space="preserve"> ед.</w:t>
      </w:r>
      <w:r w:rsidRPr="0009070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7313C" w:rsidRPr="00F7313C" w:rsidRDefault="00F7313C" w:rsidP="008F2F9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Также АНО</w:t>
      </w:r>
      <w:r w:rsidRPr="00F73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развития туризма и гостеприимства РД» была предоставлена </w:t>
      </w:r>
      <w:r w:rsidRPr="00F7313C">
        <w:rPr>
          <w:rFonts w:ascii="Times New Roman" w:hAnsi="Times New Roman"/>
          <w:sz w:val="28"/>
          <w:szCs w:val="28"/>
        </w:rPr>
        <w:t xml:space="preserve">субсидия </w:t>
      </w:r>
      <w:r w:rsidRPr="00F7313C">
        <w:rPr>
          <w:rFonts w:ascii="Times New Roman" w:hAnsi="Times New Roman"/>
          <w:color w:val="000000"/>
          <w:sz w:val="28"/>
          <w:szCs w:val="28"/>
        </w:rPr>
        <w:t>в целях финансового обеспечения затрат (части затрат) на обеспечение уставной деятельности</w:t>
      </w:r>
      <w:r>
        <w:rPr>
          <w:rFonts w:ascii="Times New Roman" w:hAnsi="Times New Roman"/>
          <w:color w:val="000000"/>
          <w:sz w:val="28"/>
          <w:szCs w:val="28"/>
        </w:rPr>
        <w:t>, в рамках которо</w:t>
      </w:r>
      <w:r w:rsidR="00117DFE">
        <w:rPr>
          <w:rFonts w:ascii="Times New Roman" w:hAnsi="Times New Roman"/>
          <w:color w:val="000000"/>
          <w:sz w:val="28"/>
          <w:szCs w:val="28"/>
        </w:rPr>
        <w:t>й были осуществлены мероприятия, направленные</w:t>
      </w:r>
      <w:r w:rsidR="008F2F90">
        <w:rPr>
          <w:rFonts w:ascii="Times New Roman" w:hAnsi="Times New Roman"/>
          <w:sz w:val="28"/>
          <w:szCs w:val="28"/>
        </w:rPr>
        <w:t xml:space="preserve"> на у</w:t>
      </w:r>
      <w:r w:rsidR="008F2F90" w:rsidRPr="00C71FBA">
        <w:rPr>
          <w:rFonts w:ascii="Times New Roman" w:hAnsi="Times New Roman"/>
          <w:sz w:val="28"/>
          <w:szCs w:val="28"/>
        </w:rPr>
        <w:t>силение кадрового потенциала</w:t>
      </w:r>
      <w:r w:rsidR="008F2F90">
        <w:rPr>
          <w:rFonts w:ascii="Times New Roman" w:hAnsi="Times New Roman"/>
          <w:sz w:val="28"/>
          <w:szCs w:val="28"/>
        </w:rPr>
        <w:t xml:space="preserve"> и продвижение </w:t>
      </w:r>
      <w:r w:rsidR="008F2F90" w:rsidRPr="00C71FBA">
        <w:rPr>
          <w:rFonts w:ascii="Times New Roman" w:hAnsi="Times New Roman"/>
          <w:sz w:val="28"/>
          <w:szCs w:val="28"/>
        </w:rPr>
        <w:t>тури</w:t>
      </w:r>
      <w:r w:rsidR="008F2F90">
        <w:rPr>
          <w:rFonts w:ascii="Times New Roman" w:hAnsi="Times New Roman"/>
          <w:sz w:val="28"/>
          <w:szCs w:val="28"/>
        </w:rPr>
        <w:t>стско-рекреационного комплекса».</w:t>
      </w:r>
    </w:p>
    <w:p w:rsidR="00C4362E" w:rsidRPr="00C4362E" w:rsidRDefault="008F2F90" w:rsidP="008F2F90">
      <w:pPr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р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>аздел</w:t>
      </w: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5F50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C4362E" w:rsidRPr="00C4362E">
        <w:rPr>
          <w:rFonts w:ascii="Times New Roman" w:hAnsi="Times New Roman"/>
          <w:b/>
          <w:sz w:val="28"/>
          <w:szCs w:val="28"/>
          <w:lang w:eastAsia="ru-RU"/>
        </w:rPr>
        <w:t>Инвестиционная поддержка развития туристско - рекреационного комплекса</w:t>
      </w:r>
      <w:r w:rsidR="00FD5F50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C4362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2D7C8B" w:rsidRPr="002D7C8B" w:rsidRDefault="002D7C8B" w:rsidP="008F2F9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D7C8B">
        <w:rPr>
          <w:rFonts w:ascii="Times New Roman" w:hAnsi="Times New Roman"/>
          <w:sz w:val="28"/>
          <w:szCs w:val="28"/>
        </w:rPr>
        <w:t xml:space="preserve">В целях создания благоприятных условий для развития туристской индустрии в Республике Дагестан Министерством по туризму и народным художественным промыслам Республики Дагестан в рамках государственной </w:t>
      </w:r>
      <w:hyperlink r:id="rId8">
        <w:r w:rsidRPr="002D7C8B">
          <w:rPr>
            <w:rFonts w:ascii="Times New Roman" w:hAnsi="Times New Roman"/>
            <w:color w:val="000000"/>
            <w:sz w:val="28"/>
            <w:szCs w:val="28"/>
          </w:rPr>
          <w:t>программы</w:t>
        </w:r>
      </w:hyperlink>
      <w:r w:rsidRPr="002D7C8B">
        <w:rPr>
          <w:rFonts w:ascii="Times New Roman" w:hAnsi="Times New Roman"/>
          <w:sz w:val="28"/>
          <w:szCs w:val="28"/>
        </w:rPr>
        <w:t xml:space="preserve"> Республики Дагестан «Развитие туристско-рекреационного комплекса и народных художественных промыслов в Республике Дагестан» реализуется комплекс мер поддержки</w:t>
      </w:r>
      <w:r w:rsidRPr="002D7C8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общественных и предпринимательских инициатив, субъектов малого и среднего предпринимательства в виде грантов и субсидий на возмещение части затрат.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D7C8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рамках реализации национального проекта «</w:t>
      </w:r>
      <w:r w:rsidRPr="002D7C8B">
        <w:rPr>
          <w:rFonts w:ascii="Times New Roman" w:hAnsi="Times New Roman"/>
          <w:sz w:val="28"/>
          <w:szCs w:val="28"/>
          <w:lang w:eastAsia="ru-RU"/>
        </w:rPr>
        <w:t>Туризм и индустрия гостеприимства» в 2023 году реализован региональный проект «Развитие туристической инфраструктуры (Республика Дагестан)»</w:t>
      </w:r>
      <w:r w:rsidRPr="002D7C8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Общий объем финансирования, предусмотренный на реализацию регионального проекта «Развитие туристической инфраструктуры (Республика Дагестан)» в 2023 году составлял 762,80 млн рублей, из которых средства федерального бюджета </w:t>
      </w:r>
      <w:r w:rsidRPr="002D7C8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D7C8B">
        <w:rPr>
          <w:rFonts w:ascii="Times New Roman" w:hAnsi="Times New Roman"/>
          <w:sz w:val="28"/>
          <w:szCs w:val="28"/>
        </w:rPr>
        <w:t xml:space="preserve"> 755,176 млн рублей, </w:t>
      </w:r>
      <w:r w:rsidRPr="002D7C8B">
        <w:rPr>
          <w:rFonts w:ascii="Times New Roman" w:eastAsia="Times New Roman" w:hAnsi="Times New Roman"/>
          <w:sz w:val="28"/>
          <w:szCs w:val="28"/>
          <w:lang w:eastAsia="ru-RU"/>
        </w:rPr>
        <w:t>средства регионального бюджета – 7,628 млн рублей.</w:t>
      </w:r>
      <w:r w:rsidRPr="002D7C8B">
        <w:rPr>
          <w:rFonts w:ascii="Times New Roman" w:hAnsi="Times New Roman"/>
          <w:sz w:val="28"/>
          <w:szCs w:val="28"/>
        </w:rPr>
        <w:t xml:space="preserve"> </w:t>
      </w:r>
    </w:p>
    <w:p w:rsidR="002D7C8B" w:rsidRPr="002D7C8B" w:rsidRDefault="002D7C8B" w:rsidP="002D7C8B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В рамках регионального проекта поддержку получили: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16 проектов, направленных на развитие туристической инфраструктуры (пляжи и национальные туристские маршруты</w:t>
      </w:r>
      <w:r w:rsidRPr="002D7C8B">
        <w:rPr>
          <w:rFonts w:ascii="Times New Roman" w:hAnsi="Times New Roman"/>
          <w:sz w:val="28"/>
          <w:szCs w:val="28"/>
          <w:lang w:eastAsia="ru-RU"/>
        </w:rPr>
        <w:t xml:space="preserve"> на общую сумму </w:t>
      </w:r>
      <w:r w:rsidRPr="002D7C8B">
        <w:rPr>
          <w:rFonts w:ascii="Times New Roman" w:hAnsi="Times New Roman"/>
          <w:sz w:val="28"/>
          <w:szCs w:val="28"/>
        </w:rPr>
        <w:t>131,712</w:t>
      </w:r>
      <w:r w:rsidRPr="002D7C8B">
        <w:rPr>
          <w:rFonts w:ascii="Times New Roman" w:hAnsi="Times New Roman"/>
          <w:sz w:val="28"/>
          <w:szCs w:val="28"/>
          <w:lang w:eastAsia="ru-RU"/>
        </w:rPr>
        <w:t xml:space="preserve"> млн. рублей</w:t>
      </w:r>
      <w:r w:rsidRPr="002D7C8B">
        <w:rPr>
          <w:rFonts w:ascii="Times New Roman" w:hAnsi="Times New Roman"/>
          <w:sz w:val="28"/>
          <w:szCs w:val="28"/>
        </w:rPr>
        <w:t xml:space="preserve">; 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18 проектов, направленных на создание модульных некапитальных средств размещения (кемпинги и автокемпинги) на</w:t>
      </w:r>
      <w:r w:rsidRPr="002D7C8B">
        <w:rPr>
          <w:rFonts w:ascii="Times New Roman" w:hAnsi="Times New Roman"/>
          <w:sz w:val="28"/>
          <w:szCs w:val="28"/>
          <w:lang w:eastAsia="ru-RU"/>
        </w:rPr>
        <w:t xml:space="preserve"> общую сумму</w:t>
      </w:r>
      <w:r w:rsidRPr="002D7C8B">
        <w:rPr>
          <w:rFonts w:ascii="Times New Roman" w:hAnsi="Times New Roman"/>
          <w:sz w:val="28"/>
          <w:szCs w:val="28"/>
        </w:rPr>
        <w:t xml:space="preserve"> </w:t>
      </w:r>
      <w:r w:rsidRPr="002D7C8B">
        <w:rPr>
          <w:rFonts w:ascii="Times New Roman" w:hAnsi="Times New Roman"/>
          <w:sz w:val="28"/>
          <w:szCs w:val="28"/>
          <w:lang w:eastAsia="ru-RU"/>
        </w:rPr>
        <w:t>82,136 млн. рублей</w:t>
      </w:r>
      <w:r w:rsidRPr="002D7C8B">
        <w:rPr>
          <w:rFonts w:ascii="Times New Roman" w:hAnsi="Times New Roman"/>
          <w:sz w:val="28"/>
          <w:szCs w:val="28"/>
        </w:rPr>
        <w:t xml:space="preserve">; 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34 проекта, направленных на развитие инфраструктуры туризма </w:t>
      </w:r>
      <w:r w:rsidRPr="002D7C8B">
        <w:rPr>
          <w:rFonts w:ascii="Times New Roman" w:hAnsi="Times New Roman"/>
          <w:sz w:val="28"/>
          <w:szCs w:val="28"/>
          <w:lang w:eastAsia="ru-RU"/>
        </w:rPr>
        <w:t xml:space="preserve">на общую сумму </w:t>
      </w:r>
      <w:r w:rsidRPr="002D7C8B">
        <w:rPr>
          <w:rFonts w:ascii="Times New Roman" w:hAnsi="Times New Roman"/>
          <w:sz w:val="28"/>
          <w:szCs w:val="28"/>
        </w:rPr>
        <w:t xml:space="preserve">на </w:t>
      </w:r>
      <w:r w:rsidRPr="002D7C8B">
        <w:rPr>
          <w:rFonts w:ascii="Times New Roman" w:hAnsi="Times New Roman"/>
          <w:sz w:val="28"/>
          <w:szCs w:val="28"/>
          <w:lang w:eastAsia="ru-RU"/>
        </w:rPr>
        <w:t>104,888 млн. рублей</w:t>
      </w:r>
      <w:r w:rsidRPr="002D7C8B">
        <w:rPr>
          <w:rFonts w:ascii="Times New Roman" w:hAnsi="Times New Roman"/>
          <w:sz w:val="28"/>
          <w:szCs w:val="28"/>
        </w:rPr>
        <w:t>.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 xml:space="preserve">Администрацией г. Дербента реализован проект по проектированию туристского кода центра города. На реализацию проекта выделено 252,525 млн. рублей </w:t>
      </w:r>
      <w:r w:rsidRPr="002D7C8B">
        <w:rPr>
          <w:rFonts w:ascii="Times New Roman" w:hAnsi="Times New Roman"/>
          <w:i/>
          <w:color w:val="000000"/>
          <w:sz w:val="28"/>
          <w:szCs w:val="28"/>
        </w:rPr>
        <w:t>(федеральный бюджет – 250 млн. рублей, республиканский бюджет – 2,525 млн. рублей).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C8B">
        <w:rPr>
          <w:rFonts w:ascii="Times New Roman" w:hAnsi="Times New Roman"/>
          <w:sz w:val="28"/>
          <w:szCs w:val="28"/>
        </w:rPr>
        <w:t xml:space="preserve">По проекту проведены работы по замене информационных конструкций и устройству маркиз, размещению туристской навигации и информационных стендов, городских афиш, оснащению туристического информационного центра города выставочным экспозиционным оборудованием, благоустройству смотровой площадки у цитадели Нарын-Кала, созданию модульных общественных санузлов и др. </w:t>
      </w:r>
    </w:p>
    <w:p w:rsidR="002D7C8B" w:rsidRDefault="002D7C8B" w:rsidP="002D7C8B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Также </w:t>
      </w:r>
      <w:r w:rsidRPr="002D7C8B">
        <w:rPr>
          <w:rFonts w:ascii="Times New Roman" w:eastAsia="Times New Roman" w:hAnsi="Times New Roman"/>
          <w:sz w:val="28"/>
          <w:szCs w:val="28"/>
          <w:lang w:eastAsia="ru-RU"/>
        </w:rPr>
        <w:t xml:space="preserve">на государственную поддержку инвестиционных проектов по созданию модульных некапитальных средств размещения в 2023-2024 годах в </w:t>
      </w:r>
      <w:r w:rsidRPr="002D7C8B">
        <w:rPr>
          <w:rFonts w:ascii="Times New Roman" w:hAnsi="Times New Roman"/>
          <w:sz w:val="28"/>
          <w:szCs w:val="28"/>
        </w:rPr>
        <w:t xml:space="preserve">республике </w:t>
      </w:r>
      <w:r w:rsidRPr="002D7C8B">
        <w:rPr>
          <w:rFonts w:ascii="Times New Roman" w:hAnsi="Times New Roman"/>
          <w:sz w:val="28"/>
          <w:szCs w:val="28"/>
        </w:rPr>
        <w:lastRenderedPageBreak/>
        <w:t>предусмотрено свыше 770 млн рублей</w:t>
      </w:r>
      <w:r w:rsidRPr="002D7C8B">
        <w:rPr>
          <w:rFonts w:ascii="Times New Roman" w:eastAsia="Times New Roman" w:hAnsi="Times New Roman"/>
          <w:sz w:val="28"/>
          <w:szCs w:val="28"/>
          <w:lang w:eastAsia="ru-RU"/>
        </w:rPr>
        <w:t xml:space="preserve">. До конца 2024 года будут реализованы 9 </w:t>
      </w:r>
      <w:r w:rsidRPr="002D7C8B">
        <w:rPr>
          <w:rFonts w:ascii="Times New Roman" w:hAnsi="Times New Roman"/>
          <w:sz w:val="28"/>
          <w:szCs w:val="28"/>
        </w:rPr>
        <w:t>инвестиционных проектов</w:t>
      </w:r>
      <w:r w:rsidRPr="002D7C8B">
        <w:rPr>
          <w:rFonts w:ascii="Times New Roman" w:hAnsi="Times New Roman"/>
          <w:i/>
          <w:sz w:val="28"/>
          <w:szCs w:val="28"/>
        </w:rPr>
        <w:t>,</w:t>
      </w:r>
      <w:r w:rsidRPr="002D7C8B">
        <w:rPr>
          <w:rFonts w:ascii="Times New Roman" w:hAnsi="Times New Roman"/>
          <w:sz w:val="28"/>
          <w:szCs w:val="28"/>
        </w:rPr>
        <w:t xml:space="preserve"> будет привлечено более 1 млрд рублей инвестиций и созданы 550 комфортабельных номеров.</w:t>
      </w:r>
    </w:p>
    <w:p w:rsidR="006C2C59" w:rsidRPr="006C2C59" w:rsidRDefault="006C2C59" w:rsidP="006C2C59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2C59">
        <w:rPr>
          <w:rFonts w:ascii="Times New Roman" w:hAnsi="Times New Roman"/>
          <w:sz w:val="28"/>
          <w:szCs w:val="28"/>
        </w:rPr>
        <w:t xml:space="preserve"> 2023 году Министерством реализована мера поддержки для муниципальных образований - предоставление субсидий на реализацию проектов местных инициатив, направленных на развитие туризма в муниципальных образованиях. Эта мера дала возможность решить остро стоящие вопросы перед муниципалитетами, в части создания необходимой инфраструктуры, а также обеспечения безопасности на ключевых туристических направлениях, организации санитарных зон, благоустройства пляжей, обустройства смотровых площадок и т.д.</w:t>
      </w:r>
    </w:p>
    <w:p w:rsidR="006C2C59" w:rsidRPr="006C2C59" w:rsidRDefault="006C2C59" w:rsidP="006C2C59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C2C59">
        <w:rPr>
          <w:rFonts w:ascii="Times New Roman" w:hAnsi="Times New Roman"/>
          <w:sz w:val="28"/>
          <w:szCs w:val="28"/>
        </w:rPr>
        <w:t xml:space="preserve">В рамках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на создание и благоустройство объектов туристского показа 7 проектов в 6 муниципалитетах получили субсидии на реализацию проектов местных инициатив, направленных на развитие туризма в муниципальных образованиях. Общий объем финансирования 53 417 тыс. рублей. </w:t>
      </w:r>
    </w:p>
    <w:p w:rsidR="00C4362E" w:rsidRDefault="006C2C59" w:rsidP="006C2C59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C2C59">
        <w:rPr>
          <w:rFonts w:ascii="Times New Roman" w:hAnsi="Times New Roman"/>
          <w:sz w:val="28"/>
          <w:szCs w:val="28"/>
        </w:rPr>
        <w:t>Данная мера поддержки позволила продолжить благоустройство вокруг водопада «Тобот», благоустроить территории «Каменная чаша» в местности Матлас Хунзахского района, набережную и муниципальный пляж «Гоксув» в с. Новокаякент Каякентского района и др.</w:t>
      </w:r>
    </w:p>
    <w:p w:rsidR="00B03229" w:rsidRDefault="008F2F90" w:rsidP="00D3146F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ра</w:t>
      </w:r>
      <w:r w:rsidR="00B03229">
        <w:rPr>
          <w:rFonts w:ascii="Times New Roman" w:hAnsi="Times New Roman"/>
          <w:b/>
          <w:sz w:val="28"/>
          <w:szCs w:val="28"/>
        </w:rPr>
        <w:t>здел</w:t>
      </w:r>
      <w:r>
        <w:rPr>
          <w:rFonts w:ascii="Times New Roman" w:hAnsi="Times New Roman"/>
          <w:b/>
          <w:sz w:val="28"/>
          <w:szCs w:val="28"/>
        </w:rPr>
        <w:t>у</w:t>
      </w:r>
      <w:r w:rsidR="00B03229">
        <w:rPr>
          <w:rFonts w:ascii="Times New Roman" w:hAnsi="Times New Roman"/>
          <w:b/>
          <w:sz w:val="28"/>
          <w:szCs w:val="28"/>
        </w:rPr>
        <w:t xml:space="preserve"> </w:t>
      </w:r>
      <w:r w:rsidR="00B03229">
        <w:rPr>
          <w:rFonts w:ascii="Times New Roman" w:hAnsi="Times New Roman"/>
          <w:b/>
          <w:sz w:val="28"/>
          <w:szCs w:val="28"/>
          <w:lang w:val="en-US"/>
        </w:rPr>
        <w:t>III</w:t>
      </w:r>
      <w:r w:rsidR="00D3146F" w:rsidRPr="00D3146F">
        <w:rPr>
          <w:rFonts w:ascii="Times New Roman" w:hAnsi="Times New Roman"/>
          <w:b/>
          <w:sz w:val="28"/>
          <w:szCs w:val="28"/>
        </w:rPr>
        <w:t xml:space="preserve"> </w:t>
      </w:r>
      <w:r w:rsidR="00B03229">
        <w:rPr>
          <w:rFonts w:ascii="Times New Roman" w:hAnsi="Times New Roman"/>
          <w:b/>
          <w:sz w:val="28"/>
          <w:szCs w:val="28"/>
        </w:rPr>
        <w:t>«И</w:t>
      </w:r>
      <w:r w:rsidR="00D3146F" w:rsidRPr="00D3146F">
        <w:rPr>
          <w:rFonts w:ascii="Times New Roman" w:hAnsi="Times New Roman"/>
          <w:b/>
          <w:sz w:val="28"/>
          <w:szCs w:val="28"/>
        </w:rPr>
        <w:t>нфраструктурн</w:t>
      </w:r>
      <w:r w:rsidR="00CA776A">
        <w:rPr>
          <w:rFonts w:ascii="Times New Roman" w:hAnsi="Times New Roman"/>
          <w:b/>
          <w:sz w:val="28"/>
          <w:szCs w:val="28"/>
        </w:rPr>
        <w:t>ая</w:t>
      </w:r>
      <w:r w:rsidR="00D3146F" w:rsidRPr="00D3146F">
        <w:rPr>
          <w:rFonts w:ascii="Times New Roman" w:hAnsi="Times New Roman"/>
          <w:b/>
          <w:sz w:val="28"/>
          <w:szCs w:val="28"/>
        </w:rPr>
        <w:t xml:space="preserve"> поддержк</w:t>
      </w:r>
      <w:r w:rsidR="00CA776A">
        <w:rPr>
          <w:rFonts w:ascii="Times New Roman" w:hAnsi="Times New Roman"/>
          <w:b/>
          <w:sz w:val="28"/>
          <w:szCs w:val="28"/>
        </w:rPr>
        <w:t>а</w:t>
      </w:r>
      <w:r w:rsidR="00D3146F" w:rsidRPr="00D3146F">
        <w:rPr>
          <w:rFonts w:ascii="Times New Roman" w:hAnsi="Times New Roman"/>
          <w:b/>
          <w:sz w:val="28"/>
          <w:szCs w:val="28"/>
        </w:rPr>
        <w:t xml:space="preserve"> туристско-рекреационного комплекса</w:t>
      </w:r>
      <w:r w:rsidR="00B03229">
        <w:rPr>
          <w:rFonts w:ascii="Times New Roman" w:hAnsi="Times New Roman"/>
          <w:b/>
          <w:sz w:val="28"/>
          <w:szCs w:val="28"/>
        </w:rPr>
        <w:t>»</w:t>
      </w:r>
      <w:r w:rsidR="00CA776A">
        <w:rPr>
          <w:rFonts w:ascii="Times New Roman" w:hAnsi="Times New Roman"/>
          <w:b/>
          <w:sz w:val="28"/>
          <w:szCs w:val="28"/>
        </w:rPr>
        <w:t>.</w:t>
      </w:r>
    </w:p>
    <w:p w:rsidR="00B324D8" w:rsidRPr="00807855" w:rsidRDefault="00807855" w:rsidP="00B324D8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55">
        <w:rPr>
          <w:rFonts w:ascii="Times New Roman" w:hAnsi="Times New Roman"/>
          <w:color w:val="000000"/>
          <w:sz w:val="28"/>
          <w:szCs w:val="28"/>
        </w:rPr>
        <w:t>В 2023 году начата реконструкция гостиничного комплекса «Золотые пески» ГБУ РД «Туристический центр Республики Дагестан».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97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частности</w:t>
      </w:r>
      <w:r w:rsidR="00B10976">
        <w:rPr>
          <w:rFonts w:ascii="Times New Roman" w:hAnsi="Times New Roman"/>
          <w:sz w:val="28"/>
          <w:szCs w:val="28"/>
        </w:rPr>
        <w:t>,</w:t>
      </w:r>
      <w:r w:rsidR="00B324D8" w:rsidRPr="00807855">
        <w:rPr>
          <w:rFonts w:ascii="Times New Roman" w:hAnsi="Times New Roman"/>
          <w:sz w:val="28"/>
          <w:szCs w:val="28"/>
        </w:rPr>
        <w:t xml:space="preserve"> проводятся работы по монтажу </w:t>
      </w:r>
      <w:r>
        <w:rPr>
          <w:rFonts w:ascii="Times New Roman" w:hAnsi="Times New Roman"/>
          <w:sz w:val="28"/>
          <w:szCs w:val="28"/>
        </w:rPr>
        <w:t xml:space="preserve">7- ми </w:t>
      </w:r>
      <w:r w:rsidRPr="00807855">
        <w:rPr>
          <w:rFonts w:ascii="Times New Roman" w:hAnsi="Times New Roman"/>
          <w:sz w:val="28"/>
          <w:szCs w:val="28"/>
        </w:rPr>
        <w:t>модульных некапитальных средств размещения (коттеджи)</w:t>
      </w:r>
      <w:r w:rsidR="00B324D8" w:rsidRPr="008078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капитальному ремонту столовой </w:t>
      </w:r>
      <w:r w:rsidRPr="00807855">
        <w:rPr>
          <w:rFonts w:ascii="Times New Roman" w:hAnsi="Times New Roman"/>
          <w:sz w:val="28"/>
          <w:szCs w:val="28"/>
        </w:rPr>
        <w:t>на 224 посадочных места</w:t>
      </w:r>
      <w:r>
        <w:rPr>
          <w:rFonts w:ascii="Times New Roman" w:hAnsi="Times New Roman"/>
          <w:sz w:val="28"/>
          <w:szCs w:val="28"/>
        </w:rPr>
        <w:t xml:space="preserve"> и благоустройство территории, </w:t>
      </w:r>
      <w:r w:rsidR="00B324D8" w:rsidRPr="00807855">
        <w:rPr>
          <w:rFonts w:ascii="Times New Roman" w:hAnsi="Times New Roman"/>
          <w:sz w:val="28"/>
          <w:szCs w:val="28"/>
        </w:rPr>
        <w:t xml:space="preserve">закуплена мебель, бытовая техника, кондиционеры, посуда и </w:t>
      </w:r>
      <w:r>
        <w:rPr>
          <w:rFonts w:ascii="Times New Roman" w:hAnsi="Times New Roman"/>
          <w:sz w:val="28"/>
          <w:szCs w:val="28"/>
        </w:rPr>
        <w:t>др.</w:t>
      </w:r>
    </w:p>
    <w:p w:rsidR="00D3146F" w:rsidRPr="00D3146F" w:rsidRDefault="00D3146F" w:rsidP="00B324D8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>Министерством осуществляется взаимодействие с органами местного самоуправления муниципальных образований Республики Дагестан по их сопровождению и реализации на территории муниципалитетов, таких как создание на территории Дербентского района особой экономической зоны туристско-рекреационного типа «Каспийский прибрежный кластер», создание каспийского курорта «Каякент» и всероссийского детского центра «Дагестан», а также реализация стратегического «прорывного» проекта «Каспийский прибрежный кластер».</w:t>
      </w:r>
    </w:p>
    <w:p w:rsidR="00D3146F" w:rsidRPr="00D3146F" w:rsidRDefault="00D3146F" w:rsidP="00D3146F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>Прибрежная полоса Карабудахкентского, Каякентскаго, Дербентского и Магарамкентского районов Республики Дагестан определена для создания особой экономической зоны туристско-рекреационного типа.</w:t>
      </w:r>
    </w:p>
    <w:p w:rsidR="00D3146F" w:rsidRPr="00D3146F" w:rsidRDefault="00D3146F" w:rsidP="00D3146F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 xml:space="preserve">В целях развития особой экономической зоны Министерством экономического развития Российской Федерации, Правительством Республики Дагестан и АО «КАВКАЗ.РФ» определены параметры и этапность </w:t>
      </w:r>
      <w:r w:rsidR="00AE2DA2">
        <w:rPr>
          <w:rFonts w:ascii="Times New Roman" w:hAnsi="Times New Roman"/>
          <w:sz w:val="28"/>
          <w:szCs w:val="28"/>
        </w:rPr>
        <w:t>комплексной долгосрочной работы.</w:t>
      </w:r>
    </w:p>
    <w:p w:rsidR="00D3146F" w:rsidRPr="00D3146F" w:rsidRDefault="00D3146F" w:rsidP="00AE2DA2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 xml:space="preserve">Общая площадь «Каспийский прибрежный кластер» более- 300 га. По проекту предполагается строительство 28 гостиниц 3, 4 и 5*, санаторий, общежития для персонала, спортивно-развлекательных и культурно-познавательных объектов, марины. Протяженность причалов 1,3 км (вместимость до 200 яхт). Протяженность пешеходных дорожек и тротуаров -19 км. Озеленение территории ВТРК - 126 га. </w:t>
      </w:r>
      <w:r w:rsidRPr="00D3146F">
        <w:rPr>
          <w:rFonts w:ascii="Times New Roman" w:hAnsi="Times New Roman"/>
          <w:sz w:val="28"/>
          <w:szCs w:val="28"/>
        </w:rPr>
        <w:lastRenderedPageBreak/>
        <w:t>Количество создаваемых мест размещения – 14500, количество рабочих мест – более 8000.</w:t>
      </w:r>
    </w:p>
    <w:p w:rsidR="00D3146F" w:rsidRPr="00D3146F" w:rsidRDefault="00D3146F" w:rsidP="00D3146F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>В непосредственной близости к комплексу в соответствии с разработанной концепцией планируется строительство Детского центра, это позволит оптимизировать расходы на финансирование строительства инфраструктуры в целях дальнейшего совместного ее использования.</w:t>
      </w:r>
    </w:p>
    <w:p w:rsidR="00D3146F" w:rsidRDefault="00D3146F" w:rsidP="00D3146F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>Совместно с органами местного самоуправления проведен комплекс мероприятий по формированию, резервированию и переводу из иных категорий земель в категорию земель рекреационного назначения земельных участков для включения в состав создаваемых туристских кластеров «Сулакский каньон», «Прибрежный кластер», «Кластер активного туризма и рыболовства» (Ачикольские озера), «Горный кластер».</w:t>
      </w:r>
    </w:p>
    <w:p w:rsidR="00246161" w:rsidRDefault="008F2F90" w:rsidP="00D3146F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</w:t>
      </w:r>
      <w:r w:rsidR="00CA776A" w:rsidRPr="00CA776A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>у</w:t>
      </w:r>
      <w:r w:rsidR="00CA776A" w:rsidRPr="00CA776A">
        <w:rPr>
          <w:rFonts w:ascii="Times New Roman" w:hAnsi="Times New Roman"/>
          <w:b/>
          <w:sz w:val="28"/>
          <w:szCs w:val="28"/>
        </w:rPr>
        <w:t xml:space="preserve"> </w:t>
      </w:r>
      <w:r w:rsidR="00CA776A" w:rsidRPr="00CA776A">
        <w:rPr>
          <w:rFonts w:ascii="Times New Roman" w:hAnsi="Times New Roman"/>
          <w:b/>
          <w:sz w:val="28"/>
          <w:szCs w:val="28"/>
          <w:lang w:val="en-US"/>
        </w:rPr>
        <w:t>IV</w:t>
      </w:r>
      <w:r w:rsidR="00CA776A">
        <w:rPr>
          <w:rFonts w:ascii="Times New Roman" w:hAnsi="Times New Roman"/>
          <w:b/>
          <w:sz w:val="28"/>
          <w:szCs w:val="28"/>
        </w:rPr>
        <w:t xml:space="preserve"> «У</w:t>
      </w:r>
      <w:r w:rsidR="00537C9F" w:rsidRPr="00537C9F">
        <w:rPr>
          <w:rFonts w:ascii="Times New Roman" w:hAnsi="Times New Roman"/>
          <w:b/>
          <w:sz w:val="28"/>
          <w:szCs w:val="28"/>
        </w:rPr>
        <w:t>силени</w:t>
      </w:r>
      <w:r w:rsidR="00CA776A">
        <w:rPr>
          <w:rFonts w:ascii="Times New Roman" w:hAnsi="Times New Roman"/>
          <w:b/>
          <w:sz w:val="28"/>
          <w:szCs w:val="28"/>
        </w:rPr>
        <w:t>е</w:t>
      </w:r>
      <w:r w:rsidR="00537C9F" w:rsidRPr="00537C9F">
        <w:rPr>
          <w:rFonts w:ascii="Times New Roman" w:hAnsi="Times New Roman"/>
          <w:b/>
          <w:sz w:val="28"/>
          <w:szCs w:val="28"/>
        </w:rPr>
        <w:t xml:space="preserve"> кадрового потенциала, научно-исследовательской деятельности и проведени</w:t>
      </w:r>
      <w:r w:rsidR="00CA776A">
        <w:rPr>
          <w:rFonts w:ascii="Times New Roman" w:hAnsi="Times New Roman"/>
          <w:b/>
          <w:sz w:val="28"/>
          <w:szCs w:val="28"/>
        </w:rPr>
        <w:t>е</w:t>
      </w:r>
      <w:r w:rsidR="00537C9F" w:rsidRPr="00537C9F">
        <w:rPr>
          <w:rFonts w:ascii="Times New Roman" w:hAnsi="Times New Roman"/>
          <w:b/>
          <w:sz w:val="28"/>
          <w:szCs w:val="28"/>
        </w:rPr>
        <w:t xml:space="preserve"> социально-экономического анализа в туристско-рекреационной сфере</w:t>
      </w:r>
      <w:r w:rsidR="00CA776A">
        <w:rPr>
          <w:rFonts w:ascii="Times New Roman" w:hAnsi="Times New Roman"/>
          <w:b/>
          <w:sz w:val="28"/>
          <w:szCs w:val="28"/>
        </w:rPr>
        <w:t>»</w:t>
      </w:r>
      <w:r w:rsidR="00537C9F" w:rsidRPr="00537C9F">
        <w:rPr>
          <w:rFonts w:ascii="Times New Roman" w:hAnsi="Times New Roman"/>
          <w:b/>
          <w:sz w:val="28"/>
          <w:szCs w:val="28"/>
        </w:rPr>
        <w:t>.</w:t>
      </w:r>
    </w:p>
    <w:p w:rsidR="00721384" w:rsidRPr="002D7C8B" w:rsidRDefault="00936AE7" w:rsidP="007213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AE7">
        <w:rPr>
          <w:rFonts w:ascii="Times New Roman" w:hAnsi="Times New Roman"/>
          <w:sz w:val="28"/>
          <w:szCs w:val="28"/>
        </w:rPr>
        <w:t>Н</w:t>
      </w:r>
      <w:r w:rsidR="00721384" w:rsidRPr="002D7C8B">
        <w:rPr>
          <w:rFonts w:ascii="Times New Roman" w:hAnsi="Times New Roman"/>
          <w:sz w:val="28"/>
          <w:szCs w:val="28"/>
        </w:rPr>
        <w:t>еобходимым элементом успешного развития туристской отрасли республики является подготовка профессиональных кадров.</w:t>
      </w:r>
    </w:p>
    <w:p w:rsidR="00721384" w:rsidRDefault="00721384" w:rsidP="004E6E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 xml:space="preserve">Так, в 2023 году </w:t>
      </w:r>
      <w:r w:rsidR="004E6E8B" w:rsidRPr="004E6E8B">
        <w:rPr>
          <w:rFonts w:ascii="Times New Roman" w:hAnsi="Times New Roman"/>
          <w:color w:val="000000"/>
          <w:sz w:val="28"/>
          <w:szCs w:val="28"/>
        </w:rPr>
        <w:t>на профессиональную переподготовку по программе «Экскурсионная деятельность» в ФГБОУ ВО «РГУТИС»</w:t>
      </w:r>
      <w:r w:rsidR="004E6E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реализована программа профессиональной переподготовки по обучению </w:t>
      </w:r>
      <w:r w:rsidR="004E6E8B">
        <w:rPr>
          <w:rFonts w:ascii="Times New Roman" w:hAnsi="Times New Roman"/>
          <w:color w:val="000000"/>
          <w:sz w:val="28"/>
          <w:szCs w:val="28"/>
        </w:rPr>
        <w:t>117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экскурсоводов (гидов), а также программа профессиональной переподготовки по обучению 3 экскурсоводов (гидов)</w:t>
      </w:r>
      <w:r w:rsidR="004E6E8B" w:rsidRPr="004E6E8B">
        <w:rPr>
          <w:rFonts w:ascii="Times New Roman" w:hAnsi="Times New Roman"/>
          <w:color w:val="000000"/>
          <w:sz w:val="28"/>
          <w:szCs w:val="28"/>
        </w:rPr>
        <w:t xml:space="preserve"> по программе - «Экскурсионная деятельность с навыками сурдоперевода»</w:t>
      </w:r>
      <w:r w:rsidR="004E6E8B">
        <w:rPr>
          <w:rFonts w:ascii="Times New Roman" w:hAnsi="Times New Roman"/>
          <w:color w:val="000000"/>
          <w:sz w:val="28"/>
          <w:szCs w:val="28"/>
        </w:rPr>
        <w:t>. Р</w:t>
      </w:r>
      <w:r w:rsidR="004E6E8B" w:rsidRPr="004E6E8B">
        <w:rPr>
          <w:rFonts w:ascii="Times New Roman" w:hAnsi="Times New Roman"/>
          <w:color w:val="000000"/>
          <w:sz w:val="28"/>
          <w:szCs w:val="28"/>
        </w:rPr>
        <w:t>азработ</w:t>
      </w:r>
      <w:r w:rsidR="004E6E8B">
        <w:rPr>
          <w:rFonts w:ascii="Times New Roman" w:hAnsi="Times New Roman"/>
          <w:color w:val="000000"/>
          <w:sz w:val="28"/>
          <w:szCs w:val="28"/>
        </w:rPr>
        <w:t>ан</w:t>
      </w:r>
      <w:r w:rsidR="004E6E8B" w:rsidRPr="004E6E8B">
        <w:rPr>
          <w:rFonts w:ascii="Times New Roman" w:hAnsi="Times New Roman"/>
          <w:color w:val="000000"/>
          <w:sz w:val="28"/>
          <w:szCs w:val="28"/>
        </w:rPr>
        <w:t xml:space="preserve"> дизайн и изготовлени</w:t>
      </w:r>
      <w:r w:rsidR="00DC2F3F">
        <w:rPr>
          <w:rFonts w:ascii="Times New Roman" w:hAnsi="Times New Roman"/>
          <w:color w:val="000000"/>
          <w:sz w:val="28"/>
          <w:szCs w:val="28"/>
        </w:rPr>
        <w:t>е бейджев-</w:t>
      </w:r>
      <w:r w:rsidR="004E6E8B" w:rsidRPr="004E6E8B">
        <w:rPr>
          <w:rFonts w:ascii="Times New Roman" w:hAnsi="Times New Roman"/>
          <w:color w:val="000000"/>
          <w:sz w:val="28"/>
          <w:szCs w:val="28"/>
        </w:rPr>
        <w:t>сертификатов для прошедших аттестацию</w:t>
      </w:r>
      <w:r w:rsidR="004E6E8B">
        <w:rPr>
          <w:rFonts w:ascii="Times New Roman" w:hAnsi="Times New Roman"/>
          <w:color w:val="000000"/>
          <w:sz w:val="28"/>
          <w:szCs w:val="28"/>
        </w:rPr>
        <w:t>,</w:t>
      </w:r>
      <w:r w:rsidR="00DC2F3F">
        <w:rPr>
          <w:rFonts w:ascii="Times New Roman" w:hAnsi="Times New Roman"/>
          <w:color w:val="000000"/>
          <w:sz w:val="28"/>
          <w:szCs w:val="28"/>
        </w:rPr>
        <w:t xml:space="preserve"> проведена работа по подготовке процедуры </w:t>
      </w:r>
      <w:r w:rsidR="004E6E8B" w:rsidRPr="004E6E8B">
        <w:rPr>
          <w:rFonts w:ascii="Times New Roman" w:hAnsi="Times New Roman"/>
          <w:color w:val="000000"/>
          <w:sz w:val="28"/>
          <w:szCs w:val="28"/>
        </w:rPr>
        <w:t>аттестации</w:t>
      </w:r>
      <w:r w:rsidR="004E6E8B">
        <w:rPr>
          <w:rFonts w:ascii="Times New Roman" w:hAnsi="Times New Roman"/>
          <w:color w:val="000000"/>
          <w:sz w:val="28"/>
          <w:szCs w:val="28"/>
        </w:rPr>
        <w:t>.</w:t>
      </w:r>
    </w:p>
    <w:p w:rsidR="004E6E8B" w:rsidRPr="004E6E8B" w:rsidRDefault="004E6E8B" w:rsidP="004E6E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E6E8B">
        <w:rPr>
          <w:rFonts w:ascii="Times New Roman" w:hAnsi="Times New Roman"/>
          <w:color w:val="000000"/>
          <w:sz w:val="28"/>
          <w:szCs w:val="28"/>
        </w:rPr>
        <w:t xml:space="preserve"> соответствии </w:t>
      </w:r>
      <w:r w:rsidR="00DC2F3F">
        <w:rPr>
          <w:rFonts w:ascii="Times New Roman" w:hAnsi="Times New Roman"/>
          <w:color w:val="000000"/>
          <w:sz w:val="28"/>
          <w:szCs w:val="28"/>
        </w:rPr>
        <w:t xml:space="preserve">с заключенным с ФГБОУ «РГУТиС» </w:t>
      </w:r>
      <w:r w:rsidRPr="004E6E8B">
        <w:rPr>
          <w:rFonts w:ascii="Times New Roman" w:hAnsi="Times New Roman"/>
          <w:color w:val="000000"/>
          <w:sz w:val="28"/>
          <w:szCs w:val="28"/>
        </w:rPr>
        <w:t>(г.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6E8B">
        <w:rPr>
          <w:rFonts w:ascii="Times New Roman" w:hAnsi="Times New Roman"/>
          <w:color w:val="000000"/>
          <w:sz w:val="28"/>
          <w:szCs w:val="28"/>
        </w:rPr>
        <w:t>Махачкала) договором разработаны научно-методические материалы для подготовки гидов-экскурсоводов и гидов-переводчиков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21384" w:rsidRPr="002D7C8B" w:rsidRDefault="00721384" w:rsidP="007213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В настоящее время подготовку кадров для туристской отрасли республики осуществляют по программам высшего образования: Дагестанский государственный технический университет, Дагестанский государственный аграрный университет, филиал «РГУТиС» в г. Махачкале, по программам среднего профессионального образования: колледж народных промыслов и туризма (г. Дербент), колледж машиностроения и сервиса им. С. Орджоникидзе (г. Каспийск) и электромеханический колледж (г. Кизляре).</w:t>
      </w:r>
    </w:p>
    <w:p w:rsidR="00936AE7" w:rsidRPr="002D7C8B" w:rsidRDefault="00936AE7" w:rsidP="00936AE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В 2023 году Республика Дагестан приняла участие в конкурсе «Маршрут построен» программы «Больше, чем путешествие», по итогам которого заявленный туристский маршрут по результатам экспертного жюри и народного голосования вошел в ТОП-10, а также Республика Дагестан стала одним из 22 регионов России, которые приняли участие во Всероссийской программе «Классная страна», реализуемой Агентством стратегических инициатив.</w:t>
      </w:r>
    </w:p>
    <w:p w:rsidR="00936AE7" w:rsidRPr="002D7C8B" w:rsidRDefault="00936AE7" w:rsidP="00936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b/>
          <w:sz w:val="28"/>
          <w:szCs w:val="28"/>
        </w:rPr>
        <w:t>С</w:t>
      </w:r>
      <w:r w:rsidRPr="002D7C8B">
        <w:rPr>
          <w:rFonts w:ascii="Times New Roman" w:hAnsi="Times New Roman"/>
          <w:sz w:val="28"/>
          <w:szCs w:val="28"/>
        </w:rPr>
        <w:t>овместно с Агентством стратегических инициатив Министерством активно внедрялся новый для республики промышленный туризм. Разработаны 4 экскурсии и 3 региональных промышленных маршрута на производственные предприятия «Дагестан Стекло Тара», ООО ПП «Кизляр», АО «Кизлярский коньячный завод» и Чиркейскую ГЭС.</w:t>
      </w:r>
    </w:p>
    <w:p w:rsidR="00B33B7B" w:rsidRPr="00B33B7B" w:rsidRDefault="00B33B7B" w:rsidP="00B33B7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3B7B">
        <w:rPr>
          <w:rFonts w:ascii="Times New Roman" w:hAnsi="Times New Roman"/>
          <w:sz w:val="28"/>
          <w:szCs w:val="28"/>
        </w:rPr>
        <w:lastRenderedPageBreak/>
        <w:t>Министерством совместно с АО «НПСК» реализуется проект «Карта туриста», который предусматривает выплату кешбэка туристам при оказании им услуг участниками программы лояльности платежной системы Мир». В настоящее время происходит активное подключение представителей бизнеса в сферах туризма, общепита и гастрономии к карте туриста. Туристический портал Дагестана (визитдагестан.рф), является основным информационным ресурсом проекта.</w:t>
      </w:r>
    </w:p>
    <w:p w:rsidR="00890FD8" w:rsidRPr="002D7C8B" w:rsidRDefault="00890FD8" w:rsidP="00890F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Налажено сотрудничество с Дагестанским региональным отделением «Русское географическое общество» в части экспертного сопровождения проектов, реализуемых в Республике Дагестан и направленных на развитие туристской отрасли. </w:t>
      </w:r>
    </w:p>
    <w:p w:rsidR="00890FD8" w:rsidRPr="002D7C8B" w:rsidRDefault="00890FD8" w:rsidP="00890F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Продолжается взаимодействие с Ассоциацией предприятий туристско-рекреационной и отельно-ресторанной индустрии Республики Дагестан (ТРИО), в том числе в проведении событий</w:t>
      </w:r>
      <w:r w:rsidR="00961AA8">
        <w:rPr>
          <w:rFonts w:ascii="Times New Roman" w:hAnsi="Times New Roman"/>
          <w:sz w:val="28"/>
          <w:szCs w:val="28"/>
        </w:rPr>
        <w:t>ных мероприятий в сфере туризма.</w:t>
      </w:r>
    </w:p>
    <w:p w:rsidR="00890FD8" w:rsidRPr="002D7C8B" w:rsidRDefault="00890FD8" w:rsidP="00890F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В части инфраструктурного р</w:t>
      </w:r>
      <w:r w:rsidR="00961AA8">
        <w:rPr>
          <w:rFonts w:ascii="Times New Roman" w:hAnsi="Times New Roman"/>
          <w:sz w:val="28"/>
          <w:szCs w:val="28"/>
        </w:rPr>
        <w:t xml:space="preserve">азвития туристических маршрутов </w:t>
      </w:r>
      <w:r w:rsidRPr="002D7C8B">
        <w:rPr>
          <w:rFonts w:ascii="Times New Roman" w:hAnsi="Times New Roman"/>
          <w:color w:val="000000"/>
          <w:sz w:val="28"/>
          <w:szCs w:val="28"/>
        </w:rPr>
        <w:t>в 2023 году туристскому маршруту «Легенды Дагестана» Министерством экономического развития Российской Федерации присвоен статус Национального туристского маршрута</w:t>
      </w:r>
      <w:r w:rsidR="00961AA8">
        <w:rPr>
          <w:rFonts w:ascii="Times New Roman" w:hAnsi="Times New Roman"/>
          <w:color w:val="000000"/>
          <w:sz w:val="28"/>
          <w:szCs w:val="28"/>
        </w:rPr>
        <w:t>.</w:t>
      </w:r>
    </w:p>
    <w:p w:rsidR="00890FD8" w:rsidRPr="002D7C8B" w:rsidRDefault="00890FD8" w:rsidP="00890F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Министерством совместно с АНО «Пешком по Кавказу» и субъектами СКФО проведена работа по созданию межрегионального пешего туристского маршрута «Кавказская тропа». Кавказская тропа – это первый длинный пеший маршрут России. Тропа проходит через семь субъектов Российской Федерации вдоль Главного Кавказского хребта, соединяя два моря – Каспийское и Черное.</w:t>
      </w:r>
    </w:p>
    <w:p w:rsidR="00890FD8" w:rsidRDefault="00890FD8" w:rsidP="00890F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Общая протяженность маршрута, включая радиальные ответвления, составляет 2000 км. Дагестанский участок тропы состоит из 4 сегментов: «Узоры времен», «Горы мастеров», «Тропа императоров» и «По краю башен» и составляет 457 км.</w:t>
      </w:r>
    </w:p>
    <w:p w:rsidR="00537C9F" w:rsidRDefault="008F2F90" w:rsidP="00D3146F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</w:t>
      </w:r>
      <w:r w:rsidR="00AE2DA2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>у</w:t>
      </w:r>
      <w:r w:rsidR="00AE2DA2">
        <w:rPr>
          <w:rFonts w:ascii="Times New Roman" w:hAnsi="Times New Roman"/>
          <w:b/>
          <w:sz w:val="28"/>
          <w:szCs w:val="28"/>
        </w:rPr>
        <w:t xml:space="preserve"> </w:t>
      </w:r>
      <w:r w:rsidR="00AE2DA2">
        <w:rPr>
          <w:rFonts w:ascii="Times New Roman" w:hAnsi="Times New Roman"/>
          <w:b/>
          <w:sz w:val="28"/>
          <w:szCs w:val="28"/>
          <w:lang w:val="en-US"/>
        </w:rPr>
        <w:t>V</w:t>
      </w:r>
      <w:r w:rsidR="00AE2DA2" w:rsidRPr="00AE2DA2">
        <w:rPr>
          <w:rFonts w:ascii="Times New Roman" w:hAnsi="Times New Roman"/>
          <w:b/>
          <w:sz w:val="28"/>
          <w:szCs w:val="28"/>
        </w:rPr>
        <w:t xml:space="preserve"> </w:t>
      </w:r>
      <w:r w:rsidR="00AE2DA2">
        <w:rPr>
          <w:rFonts w:ascii="Times New Roman" w:hAnsi="Times New Roman"/>
          <w:b/>
          <w:sz w:val="28"/>
          <w:szCs w:val="28"/>
        </w:rPr>
        <w:t>«П</w:t>
      </w:r>
      <w:r w:rsidR="00517BD7">
        <w:rPr>
          <w:rFonts w:ascii="Times New Roman" w:hAnsi="Times New Roman"/>
          <w:b/>
          <w:sz w:val="28"/>
          <w:szCs w:val="28"/>
        </w:rPr>
        <w:t>овышени</w:t>
      </w:r>
      <w:r w:rsidR="00AE2DA2">
        <w:rPr>
          <w:rFonts w:ascii="Times New Roman" w:hAnsi="Times New Roman"/>
          <w:b/>
          <w:sz w:val="28"/>
          <w:szCs w:val="28"/>
        </w:rPr>
        <w:t>е</w:t>
      </w:r>
      <w:r w:rsidR="00517BD7">
        <w:rPr>
          <w:rFonts w:ascii="Times New Roman" w:hAnsi="Times New Roman"/>
          <w:b/>
          <w:sz w:val="28"/>
          <w:szCs w:val="28"/>
        </w:rPr>
        <w:t xml:space="preserve"> уровня безопасности туристских объектов</w:t>
      </w:r>
      <w:r w:rsidR="00AE2DA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31434" w:rsidRPr="002D7C8B" w:rsidRDefault="00F31434" w:rsidP="00F314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D7C8B">
        <w:rPr>
          <w:rFonts w:ascii="Times New Roman" w:hAnsi="Times New Roman"/>
          <w:sz w:val="28"/>
          <w:szCs w:val="28"/>
        </w:rPr>
        <w:t>В соответствии с Протоколом заседания Антитеррористической комиссии в Республике Дагестан, Министерством совместно с сотрудниками Управления Федеральной службы войск национальной гвардии Российской Федерации по Республике Дагестан,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РД, Управления Федеральной службы безопасности РФ по РД провели выездные проверки по вопросу наличия Акта категорирования и паспорта безопасности средств размещения. По итогам проведенной работы информация о выявленных средствах размещения, осуществляющих деятельность с нарушением законодательства направлена в Прокуратуру Республики Дагестан для принятия мер прокурорского реагирования.</w:t>
      </w:r>
    </w:p>
    <w:p w:rsidR="00F31434" w:rsidRPr="002D7C8B" w:rsidRDefault="00F31434" w:rsidP="00F31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Также были направлены предложения по внесению изменений в Кодекс Российской Федерации об административных правонарушениях в части установления ответственности экскурсоводов и (или) инструкторов-проводников которые осуществляют деятельность в нарушение требований настоящего законодательства.</w:t>
      </w:r>
    </w:p>
    <w:p w:rsidR="00F31434" w:rsidRPr="002D7C8B" w:rsidRDefault="00F31434" w:rsidP="00F314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Для обеспечения безопасности на водных объектах по инициативе Республики Дагестан в перечень внутренних водных путей Российской Федерации включены участки реки Сулак и реки Аварское Койсу. Соответствующие распоряжение подписано Председателем Правительства Российской Федерации Мишустиным М</w:t>
      </w:r>
      <w:r w:rsidR="00D331A9">
        <w:rPr>
          <w:rFonts w:ascii="Times New Roman" w:hAnsi="Times New Roman"/>
          <w:color w:val="000000"/>
          <w:sz w:val="28"/>
          <w:szCs w:val="28"/>
        </w:rPr>
        <w:t>.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D331A9">
        <w:rPr>
          <w:rFonts w:ascii="Times New Roman" w:hAnsi="Times New Roman"/>
          <w:color w:val="000000"/>
          <w:sz w:val="28"/>
          <w:szCs w:val="28"/>
        </w:rPr>
        <w:t>.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10 июня 2023 года.</w:t>
      </w:r>
    </w:p>
    <w:p w:rsidR="002D7C8B" w:rsidRPr="002D7C8B" w:rsidRDefault="008F2F90" w:rsidP="00D960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По р</w:t>
      </w:r>
      <w:r w:rsidR="00AE2DA2">
        <w:rPr>
          <w:rFonts w:ascii="Times New Roman" w:hAnsi="Times New Roman"/>
          <w:b/>
          <w:color w:val="000000"/>
          <w:sz w:val="28"/>
          <w:szCs w:val="28"/>
        </w:rPr>
        <w:t>аздел</w:t>
      </w:r>
      <w:r>
        <w:rPr>
          <w:rFonts w:ascii="Times New Roman" w:hAnsi="Times New Roman"/>
          <w:b/>
          <w:color w:val="000000"/>
          <w:sz w:val="28"/>
          <w:szCs w:val="28"/>
        </w:rPr>
        <w:t>у</w:t>
      </w:r>
      <w:r w:rsidR="00AE2D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E2DA2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="00AE2DA2" w:rsidRPr="00AE2D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E2DA2">
        <w:rPr>
          <w:rFonts w:ascii="Times New Roman" w:hAnsi="Times New Roman"/>
          <w:b/>
          <w:color w:val="000000"/>
          <w:sz w:val="28"/>
          <w:szCs w:val="28"/>
        </w:rPr>
        <w:t>«П</w:t>
      </w:r>
      <w:r w:rsidR="00D960F3" w:rsidRPr="00D960F3">
        <w:rPr>
          <w:rFonts w:ascii="Times New Roman" w:hAnsi="Times New Roman"/>
          <w:b/>
          <w:color w:val="000000"/>
          <w:sz w:val="28"/>
          <w:szCs w:val="28"/>
        </w:rPr>
        <w:t>родвижени</w:t>
      </w:r>
      <w:r w:rsidR="00AE2DA2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D960F3" w:rsidRPr="00D960F3">
        <w:rPr>
          <w:rFonts w:ascii="Times New Roman" w:hAnsi="Times New Roman"/>
          <w:b/>
          <w:color w:val="000000"/>
          <w:sz w:val="28"/>
          <w:szCs w:val="28"/>
        </w:rPr>
        <w:t xml:space="preserve"> туристско-рекреационного комплекса</w:t>
      </w:r>
      <w:r w:rsidR="00AE2DA2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C64D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2D7C8B" w:rsidRPr="002D7C8B">
        <w:rPr>
          <w:rFonts w:ascii="Times New Roman" w:hAnsi="Times New Roman"/>
          <w:sz w:val="28"/>
          <w:szCs w:val="28"/>
        </w:rPr>
        <w:t xml:space="preserve"> рамках реализации комплекса мер по формированию положительного туристского имиджа Дагестана и позиционированию республики как региона с богатыми туристскими ресурсами и возможностями для дальнейшего продвижения туристского продукта на российский и мировой туристические рынки в 2023 году проведен цикл мероприятий, направленных на рекламно-информационную и имиджевую поддержку туристской отрасли. 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В части продвижения туристического потенциала ежегодно проводится работа, направленная на рекламно-информационную и имиджевую поддержку туристской отрасли республики – это участие в крупных отраслевых выставках «МИТТ» (г. Москва), «Интурмаркет» (г. Москва), «ОТДЫХ Leisure», (г. Москва), «Путешествуй!» (г. Москва), «Россия» (г. Москва), «</w:t>
      </w:r>
      <w:r w:rsidR="00D331A9">
        <w:rPr>
          <w:rFonts w:ascii="Times New Roman" w:hAnsi="Times New Roman"/>
          <w:color w:val="000000"/>
          <w:sz w:val="28"/>
          <w:szCs w:val="28"/>
        </w:rPr>
        <w:t>Ф</w:t>
      </w:r>
      <w:r w:rsidR="005F402C">
        <w:rPr>
          <w:rFonts w:ascii="Times New Roman" w:hAnsi="Times New Roman"/>
          <w:color w:val="000000"/>
          <w:sz w:val="28"/>
          <w:szCs w:val="28"/>
        </w:rPr>
        <w:t>орум Туристических Территорий «</w:t>
      </w:r>
      <w:r w:rsidR="005F402C">
        <w:rPr>
          <w:rFonts w:ascii="Times New Roman" w:hAnsi="Times New Roman"/>
          <w:color w:val="000000"/>
          <w:sz w:val="28"/>
          <w:szCs w:val="28"/>
          <w:lang w:val="en-US"/>
        </w:rPr>
        <w:t>FTT</w:t>
      </w:r>
      <w:r w:rsidR="005F402C" w:rsidRPr="005F402C">
        <w:rPr>
          <w:rFonts w:ascii="Times New Roman" w:hAnsi="Times New Roman"/>
          <w:color w:val="000000"/>
          <w:sz w:val="28"/>
          <w:szCs w:val="28"/>
        </w:rPr>
        <w:t>-2023</w:t>
      </w:r>
      <w:r w:rsidR="005F402C">
        <w:rPr>
          <w:rFonts w:ascii="Times New Roman" w:hAnsi="Times New Roman"/>
          <w:color w:val="000000"/>
          <w:sz w:val="28"/>
          <w:szCs w:val="28"/>
        </w:rPr>
        <w:t>» (г.</w:t>
      </w:r>
      <w:r w:rsidR="005F2D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02C">
        <w:rPr>
          <w:rFonts w:ascii="Times New Roman" w:hAnsi="Times New Roman"/>
          <w:color w:val="000000"/>
          <w:sz w:val="28"/>
          <w:szCs w:val="28"/>
        </w:rPr>
        <w:t>Сочи)</w:t>
      </w:r>
      <w:r w:rsidR="00D331A9">
        <w:rPr>
          <w:rFonts w:ascii="Times New Roman" w:hAnsi="Times New Roman"/>
          <w:color w:val="000000"/>
          <w:sz w:val="28"/>
          <w:szCs w:val="28"/>
        </w:rPr>
        <w:t>, т</w:t>
      </w:r>
      <w:r w:rsidR="005F2D26">
        <w:rPr>
          <w:rFonts w:ascii="Times New Roman" w:hAnsi="Times New Roman"/>
          <w:color w:val="000000"/>
          <w:sz w:val="28"/>
          <w:szCs w:val="28"/>
        </w:rPr>
        <w:t xml:space="preserve">уристический форум «Открытый Дагестан» (г. Каспийск) </w:t>
      </w:r>
      <w:r w:rsidRPr="002D7C8B">
        <w:rPr>
          <w:rFonts w:ascii="Times New Roman" w:hAnsi="Times New Roman"/>
          <w:color w:val="000000"/>
          <w:sz w:val="28"/>
          <w:szCs w:val="28"/>
        </w:rPr>
        <w:t>и др.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Туристский потенциал Республики Дагестан активно продвигается и на международных</w:t>
      </w:r>
      <w:r w:rsidR="005F2D26">
        <w:rPr>
          <w:rFonts w:ascii="Times New Roman" w:hAnsi="Times New Roman"/>
          <w:color w:val="000000"/>
          <w:sz w:val="28"/>
          <w:szCs w:val="28"/>
        </w:rPr>
        <w:t xml:space="preserve"> площадках в зарубежных странах, таких как: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выставк</w:t>
      </w:r>
      <w:r w:rsidR="005F2D26">
        <w:rPr>
          <w:rFonts w:ascii="Times New Roman" w:hAnsi="Times New Roman"/>
          <w:color w:val="000000"/>
          <w:sz w:val="28"/>
          <w:szCs w:val="28"/>
        </w:rPr>
        <w:t>а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«Отдых-2023», российско-белорусск</w:t>
      </w:r>
      <w:r w:rsidR="005F2D26">
        <w:rPr>
          <w:rFonts w:ascii="Times New Roman" w:hAnsi="Times New Roman"/>
          <w:color w:val="000000"/>
          <w:sz w:val="28"/>
          <w:szCs w:val="28"/>
        </w:rPr>
        <w:t>ий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туристическ</w:t>
      </w:r>
      <w:r w:rsidR="005F2D26">
        <w:rPr>
          <w:rFonts w:ascii="Times New Roman" w:hAnsi="Times New Roman"/>
          <w:color w:val="000000"/>
          <w:sz w:val="28"/>
          <w:szCs w:val="28"/>
        </w:rPr>
        <w:t>ий конгресс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(г. Минск, Республика Беларусь), AITF-2023 (г. Баку, Азербайджанская Республика), Международн</w:t>
      </w:r>
      <w:r w:rsidR="005F2D26">
        <w:rPr>
          <w:rFonts w:ascii="Times New Roman" w:hAnsi="Times New Roman"/>
          <w:color w:val="000000"/>
          <w:sz w:val="28"/>
          <w:szCs w:val="28"/>
        </w:rPr>
        <w:t>ый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туристическ</w:t>
      </w:r>
      <w:r w:rsidR="005F2D26">
        <w:rPr>
          <w:rFonts w:ascii="Times New Roman" w:hAnsi="Times New Roman"/>
          <w:color w:val="000000"/>
          <w:sz w:val="28"/>
          <w:szCs w:val="28"/>
        </w:rPr>
        <w:t>ий форум</w:t>
      </w:r>
      <w:r w:rsidRPr="002D7C8B">
        <w:rPr>
          <w:rFonts w:ascii="Times New Roman" w:hAnsi="Times New Roman"/>
          <w:color w:val="000000"/>
          <w:sz w:val="28"/>
          <w:szCs w:val="28"/>
        </w:rPr>
        <w:t xml:space="preserve"> «Новый этап сотрудничества государств-участников СНГ в сфере туризма» (г. Д</w:t>
      </w:r>
      <w:r w:rsidR="005F2D26">
        <w:rPr>
          <w:rFonts w:ascii="Times New Roman" w:hAnsi="Times New Roman"/>
          <w:color w:val="000000"/>
          <w:sz w:val="28"/>
          <w:szCs w:val="28"/>
        </w:rPr>
        <w:t>ушанбе, Республика Таджикистан).</w:t>
      </w:r>
    </w:p>
    <w:p w:rsidR="008256C8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Разработана линейка рекламно-презентационной продукции, направленной на продвижение туристского потенциала Республики Дагестан: «Дайджест», «Все дороги ведут в Дагестан», «Событийный календарь Дагестана», буклет народных художественных промыслов, а также путеводитель по Дагестану «Полигло</w:t>
      </w:r>
      <w:r w:rsidR="008256C8">
        <w:rPr>
          <w:rFonts w:ascii="Times New Roman" w:hAnsi="Times New Roman"/>
          <w:color w:val="000000"/>
          <w:sz w:val="28"/>
          <w:szCs w:val="28"/>
        </w:rPr>
        <w:t xml:space="preserve">т» совместно с ООО «Аякс-Пресс», а также в </w:t>
      </w:r>
      <w:r w:rsidR="008256C8" w:rsidRPr="008256C8">
        <w:rPr>
          <w:rFonts w:ascii="Times New Roman" w:hAnsi="Times New Roman"/>
          <w:color w:val="000000"/>
          <w:sz w:val="28"/>
          <w:szCs w:val="28"/>
        </w:rPr>
        <w:t>рамках совместного проекта «Кавказ GranTurismo» серии Полиглот «Русский гид»</w:t>
      </w:r>
      <w:r w:rsidR="008256C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При содействии Министерства на территории Республики Дагестан успешно прошли съемки спортивно-интеллектуального проекта «Вызов», реализуемого при поддержке холдинга «Газпром-медиа» и негосударственного института развития «Иннопрактика», занимающегося проектами, направленными на рост человеческого капитала.</w:t>
      </w:r>
    </w:p>
    <w:p w:rsidR="00B36CCB" w:rsidRPr="00FE49AA" w:rsidRDefault="00B36CCB" w:rsidP="00FE49AA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6CCB">
        <w:rPr>
          <w:rFonts w:ascii="Times New Roman" w:hAnsi="Times New Roman"/>
          <w:color w:val="000000"/>
          <w:sz w:val="28"/>
          <w:szCs w:val="28"/>
        </w:rPr>
        <w:t xml:space="preserve">С начала года проведено </w:t>
      </w:r>
      <w:r>
        <w:rPr>
          <w:rFonts w:ascii="Times New Roman" w:hAnsi="Times New Roman"/>
          <w:color w:val="000000"/>
          <w:sz w:val="28"/>
          <w:szCs w:val="28"/>
        </w:rPr>
        <w:t>11 рекламных пресс и инфо-</w:t>
      </w:r>
      <w:r w:rsidRPr="00B36CCB">
        <w:rPr>
          <w:rFonts w:ascii="Times New Roman" w:hAnsi="Times New Roman"/>
          <w:color w:val="000000"/>
          <w:sz w:val="28"/>
          <w:szCs w:val="28"/>
        </w:rPr>
        <w:t>туров</w:t>
      </w:r>
      <w:r>
        <w:rPr>
          <w:rFonts w:ascii="Times New Roman" w:hAnsi="Times New Roman"/>
          <w:color w:val="000000"/>
          <w:sz w:val="28"/>
          <w:szCs w:val="28"/>
        </w:rPr>
        <w:t xml:space="preserve"> для представителей СМИ.  П</w:t>
      </w:r>
      <w:r w:rsidRPr="00B36CCB">
        <w:rPr>
          <w:rFonts w:ascii="Times New Roman" w:hAnsi="Times New Roman"/>
          <w:color w:val="000000"/>
          <w:sz w:val="28"/>
          <w:szCs w:val="28"/>
        </w:rPr>
        <w:t>роведен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FE49AA">
        <w:rPr>
          <w:rFonts w:ascii="Times New Roman" w:hAnsi="Times New Roman"/>
          <w:color w:val="000000"/>
          <w:sz w:val="28"/>
          <w:szCs w:val="28"/>
        </w:rPr>
        <w:t>три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CCB">
        <w:rPr>
          <w:rFonts w:ascii="Times New Roman" w:hAnsi="Times New Roman"/>
          <w:color w:val="000000"/>
          <w:sz w:val="28"/>
          <w:szCs w:val="28"/>
        </w:rPr>
        <w:t>пресс-тур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B36CCB">
        <w:rPr>
          <w:rFonts w:ascii="Times New Roman" w:hAnsi="Times New Roman"/>
          <w:color w:val="000000"/>
          <w:sz w:val="28"/>
          <w:szCs w:val="28"/>
        </w:rPr>
        <w:t xml:space="preserve">для представителей </w:t>
      </w:r>
      <w:r w:rsidR="00FE49AA">
        <w:rPr>
          <w:rFonts w:ascii="Times New Roman" w:hAnsi="Times New Roman"/>
          <w:color w:val="000000"/>
          <w:sz w:val="28"/>
          <w:szCs w:val="28"/>
        </w:rPr>
        <w:t>федерального туроператора «ФанС</w:t>
      </w:r>
      <w:r w:rsidRPr="00B36CCB">
        <w:rPr>
          <w:rFonts w:ascii="Times New Roman" w:hAnsi="Times New Roman"/>
          <w:color w:val="000000"/>
          <w:sz w:val="28"/>
          <w:szCs w:val="28"/>
        </w:rPr>
        <w:t>ан»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>инспекционный тур по Республике Дагестан для членов экспертного совета по определению Националь</w:t>
      </w:r>
      <w:r>
        <w:rPr>
          <w:rFonts w:ascii="Times New Roman" w:hAnsi="Times New Roman"/>
          <w:color w:val="000000"/>
          <w:sz w:val="28"/>
          <w:szCs w:val="28"/>
        </w:rPr>
        <w:t xml:space="preserve">ных туристских маршрутов (НТМ) </w:t>
      </w:r>
      <w:r w:rsidRPr="00B36CCB">
        <w:rPr>
          <w:rFonts w:ascii="Times New Roman" w:hAnsi="Times New Roman"/>
          <w:color w:val="000000"/>
          <w:sz w:val="28"/>
          <w:szCs w:val="28"/>
        </w:rPr>
        <w:t>в рамках маршрута «Легенды Дагестана»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>сопровождение съёмочной группы телеканала «Общественное телевидение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оссии» в рамках всероссийского </w:t>
      </w:r>
      <w:r w:rsidRPr="00B36CCB">
        <w:rPr>
          <w:rFonts w:ascii="Times New Roman" w:hAnsi="Times New Roman"/>
          <w:color w:val="000000"/>
          <w:sz w:val="28"/>
          <w:szCs w:val="28"/>
        </w:rPr>
        <w:t>проекта «Маршрут построен»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>проведен инфо-тур для российских спортсменов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>организовано транспортное и экскурсионное сопровождение съёмочной группы телеканала «НТВ» в рамках  проекта  «Поедем, поедим!»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>проведен пресс-тур  для представителей региональных  СМИ Ульяновской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>инфо-т</w:t>
      </w:r>
      <w:r w:rsidR="00D331A9">
        <w:rPr>
          <w:rFonts w:ascii="Times New Roman" w:hAnsi="Times New Roman"/>
          <w:color w:val="000000"/>
          <w:sz w:val="28"/>
          <w:szCs w:val="28"/>
        </w:rPr>
        <w:t>ур для представителей компании «</w:t>
      </w:r>
      <w:r w:rsidRPr="00B36CCB">
        <w:rPr>
          <w:rFonts w:ascii="Times New Roman" w:hAnsi="Times New Roman"/>
          <w:color w:val="000000"/>
          <w:sz w:val="28"/>
          <w:szCs w:val="28"/>
        </w:rPr>
        <w:t>ВК места</w:t>
      </w:r>
      <w:r w:rsidR="00D331A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>инфо-тур для уча</w:t>
      </w:r>
      <w:r w:rsidR="00D331A9">
        <w:rPr>
          <w:rFonts w:ascii="Times New Roman" w:hAnsi="Times New Roman"/>
          <w:color w:val="000000"/>
          <w:sz w:val="28"/>
          <w:szCs w:val="28"/>
        </w:rPr>
        <w:t>стников всероссийского проекта «</w:t>
      </w:r>
      <w:r w:rsidRPr="00B36CCB">
        <w:rPr>
          <w:rFonts w:ascii="Times New Roman" w:hAnsi="Times New Roman"/>
          <w:color w:val="000000"/>
          <w:sz w:val="28"/>
          <w:szCs w:val="28"/>
        </w:rPr>
        <w:t>Классная страна</w:t>
      </w:r>
      <w:r w:rsidR="00D331A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6CCB">
        <w:rPr>
          <w:rFonts w:ascii="Times New Roman" w:hAnsi="Times New Roman"/>
          <w:color w:val="000000"/>
          <w:sz w:val="28"/>
          <w:szCs w:val="28"/>
        </w:rPr>
        <w:t xml:space="preserve">инфо-тур  </w:t>
      </w:r>
      <w:r w:rsidR="00D331A9">
        <w:rPr>
          <w:rFonts w:ascii="Times New Roman" w:hAnsi="Times New Roman"/>
          <w:color w:val="000000"/>
          <w:sz w:val="28"/>
          <w:szCs w:val="28"/>
        </w:rPr>
        <w:t>для  федерального туроператора «</w:t>
      </w:r>
      <w:r w:rsidRPr="00B36CCB">
        <w:rPr>
          <w:rFonts w:ascii="Times New Roman" w:hAnsi="Times New Roman"/>
          <w:color w:val="000000"/>
          <w:sz w:val="28"/>
          <w:szCs w:val="28"/>
        </w:rPr>
        <w:t>Пегас-туристик</w:t>
      </w:r>
      <w:r w:rsidR="00D331A9">
        <w:rPr>
          <w:rFonts w:ascii="Times New Roman" w:hAnsi="Times New Roman"/>
          <w:color w:val="000000"/>
          <w:sz w:val="28"/>
          <w:szCs w:val="28"/>
        </w:rPr>
        <w:t>»</w:t>
      </w:r>
      <w:r w:rsidR="00FE49A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49AA" w:rsidRPr="00FE49AA">
        <w:rPr>
          <w:rFonts w:ascii="Times New Roman" w:hAnsi="Times New Roman"/>
          <w:color w:val="000000"/>
          <w:sz w:val="28"/>
          <w:szCs w:val="28"/>
        </w:rPr>
        <w:t xml:space="preserve">В апреле и июле 2023 года заключены 2 договора с ИА «Интерфакс-юг» на публикацию информационных материалов (пресс-релизов) </w:t>
      </w:r>
      <w:r w:rsidR="00FE49AA">
        <w:rPr>
          <w:rFonts w:ascii="Times New Roman" w:hAnsi="Times New Roman"/>
          <w:color w:val="000000"/>
          <w:sz w:val="28"/>
          <w:szCs w:val="28"/>
        </w:rPr>
        <w:t xml:space="preserve">о туристской привлекательности и </w:t>
      </w:r>
      <w:r w:rsidR="00A92F10">
        <w:rPr>
          <w:rFonts w:ascii="Times New Roman" w:hAnsi="Times New Roman"/>
          <w:color w:val="000000"/>
          <w:sz w:val="28"/>
          <w:szCs w:val="28"/>
        </w:rPr>
        <w:t xml:space="preserve">потенциале </w:t>
      </w:r>
      <w:r w:rsidR="00DC2F3F">
        <w:rPr>
          <w:rFonts w:ascii="Times New Roman" w:hAnsi="Times New Roman"/>
          <w:color w:val="000000"/>
          <w:sz w:val="28"/>
          <w:szCs w:val="28"/>
        </w:rPr>
        <w:t xml:space="preserve">развития туризма в </w:t>
      </w:r>
      <w:r w:rsidR="00FE49AA" w:rsidRPr="00FE49AA">
        <w:rPr>
          <w:rFonts w:ascii="Times New Roman" w:hAnsi="Times New Roman"/>
          <w:color w:val="000000"/>
          <w:sz w:val="28"/>
          <w:szCs w:val="28"/>
        </w:rPr>
        <w:t>Дагестане.</w:t>
      </w:r>
    </w:p>
    <w:p w:rsid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lastRenderedPageBreak/>
        <w:t>Оказано содействие и сопровождение федеральным телеканалам и кинокомпаниям в съемках программ и фильмов, в том числе в Дагестане сняты выпуски самых рейтинговых ток-шоу и программ: «По секрету всему свету», «Магия вкуса», «Поедем, поедим», «Один день в городе», «Поехали!», «Прогулки по неизвестной России», «Повара на колесах» и т.д.</w:t>
      </w:r>
    </w:p>
    <w:p w:rsidR="008256C8" w:rsidRPr="002E64B1" w:rsidRDefault="008256C8" w:rsidP="002E64B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проведенных мероприятий созданы презентационные видеоролики такие как </w:t>
      </w:r>
      <w:r w:rsidR="002E64B1">
        <w:rPr>
          <w:rFonts w:ascii="Times New Roman" w:hAnsi="Times New Roman"/>
          <w:color w:val="000000"/>
          <w:sz w:val="28"/>
          <w:szCs w:val="28"/>
        </w:rPr>
        <w:t xml:space="preserve">видеоролик 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>к полумарафону «Огни Дербента»</w:t>
      </w:r>
      <w:r w:rsidR="002E64B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>рекламно-информационн</w:t>
      </w:r>
      <w:r w:rsidR="002E64B1">
        <w:rPr>
          <w:rFonts w:ascii="Times New Roman" w:hAnsi="Times New Roman"/>
          <w:color w:val="000000"/>
          <w:sz w:val="28"/>
          <w:szCs w:val="28"/>
        </w:rPr>
        <w:t>ый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 xml:space="preserve"> вид</w:t>
      </w:r>
      <w:r w:rsidR="006E718B">
        <w:rPr>
          <w:rFonts w:ascii="Times New Roman" w:hAnsi="Times New Roman"/>
          <w:color w:val="000000"/>
          <w:sz w:val="28"/>
          <w:szCs w:val="28"/>
        </w:rPr>
        <w:t>еоролик к матчу сборных команд «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>Футбольной на</w:t>
      </w:r>
      <w:r w:rsidR="006E718B">
        <w:rPr>
          <w:rFonts w:ascii="Times New Roman" w:hAnsi="Times New Roman"/>
          <w:color w:val="000000"/>
          <w:sz w:val="28"/>
          <w:szCs w:val="28"/>
        </w:rPr>
        <w:t>циональной лиги» и «Медиалиги»</w:t>
      </w:r>
      <w:r w:rsidR="002E64B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>видеоролик</w:t>
      </w:r>
      <w:r w:rsidR="00BB1E8E">
        <w:rPr>
          <w:rFonts w:ascii="Times New Roman" w:hAnsi="Times New Roman"/>
          <w:color w:val="000000"/>
          <w:sz w:val="28"/>
          <w:szCs w:val="28"/>
        </w:rPr>
        <w:t>,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 xml:space="preserve"> посвященн</w:t>
      </w:r>
      <w:r w:rsidR="002E64B1">
        <w:rPr>
          <w:rFonts w:ascii="Times New Roman" w:hAnsi="Times New Roman"/>
          <w:color w:val="000000"/>
          <w:sz w:val="28"/>
          <w:szCs w:val="28"/>
        </w:rPr>
        <w:t>ый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 xml:space="preserve"> фестивалю «Хранители традиций»</w:t>
      </w:r>
      <w:r w:rsidR="002E64B1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2E64B1" w:rsidRPr="002E64B1">
        <w:rPr>
          <w:rFonts w:ascii="Times New Roman" w:hAnsi="Times New Roman"/>
          <w:color w:val="000000"/>
          <w:sz w:val="28"/>
          <w:szCs w:val="28"/>
        </w:rPr>
        <w:t>видеоролик</w:t>
      </w:r>
      <w:r w:rsidR="00057534">
        <w:rPr>
          <w:rFonts w:ascii="Times New Roman" w:hAnsi="Times New Roman"/>
          <w:color w:val="000000"/>
          <w:sz w:val="28"/>
          <w:szCs w:val="28"/>
        </w:rPr>
        <w:t xml:space="preserve"> по итогам </w:t>
      </w:r>
      <w:r w:rsidR="006E718B">
        <w:rPr>
          <w:rFonts w:ascii="Times New Roman" w:hAnsi="Times New Roman"/>
          <w:color w:val="000000"/>
          <w:sz w:val="28"/>
          <w:szCs w:val="28"/>
        </w:rPr>
        <w:t>Форума «Открытый Дагестан»</w:t>
      </w:r>
      <w:r w:rsidR="002E64B1">
        <w:rPr>
          <w:rFonts w:ascii="Times New Roman" w:hAnsi="Times New Roman"/>
          <w:color w:val="000000"/>
          <w:sz w:val="28"/>
          <w:szCs w:val="28"/>
        </w:rPr>
        <w:t>.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В части реализации мер по поддержке приоритетных направлений развития туризма в Республике Дагестан, в том числе социального туризма, сельского туризма, детского туризма и самодеятельного туризма:</w:t>
      </w:r>
    </w:p>
    <w:p w:rsidR="002D7C8B" w:rsidRPr="002D7C8B" w:rsidRDefault="002D7C8B" w:rsidP="002D7C8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на площадке международной выставки-форума «Россия» прошел Всероссийский форум АСИ по развитию детского и молодежного образовательного туризма «Классная страна», в рамках которого были выбраны лучшие школьные туристические маршруты, разработанные региональными командами. Команда Дагестана стала победителем конкурса «Азбука Символов региона». Кроме того, маршрут ЭКОТРОПиЯ стал победителем по треку «Экология» и стал победителем всероссийского онлайн-голосования, а маршрут «Императорская тропа» стал победителем по треку «История и патриотизм»</w:t>
      </w:r>
      <w:r w:rsidRPr="002D7C8B">
        <w:rPr>
          <w:rFonts w:ascii="Times New Roman" w:hAnsi="Times New Roman"/>
          <w:sz w:val="28"/>
          <w:szCs w:val="28"/>
        </w:rPr>
        <w:t>.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C8B">
        <w:rPr>
          <w:rFonts w:ascii="Times New Roman" w:eastAsia="Times New Roman" w:hAnsi="Times New Roman"/>
          <w:sz w:val="28"/>
          <w:szCs w:val="28"/>
          <w:lang w:eastAsia="ru-RU"/>
        </w:rPr>
        <w:t>В рамках внедрения всероссийской системы информирования туристов на территории республики Министерством совместно с муниципальными образованиями реализуются проекты по установке дорожных знако</w:t>
      </w:r>
      <w:r w:rsidR="00D331A9">
        <w:rPr>
          <w:rFonts w:ascii="Times New Roman" w:eastAsia="Times New Roman" w:hAnsi="Times New Roman"/>
          <w:sz w:val="28"/>
          <w:szCs w:val="28"/>
          <w:lang w:eastAsia="ru-RU"/>
        </w:rPr>
        <w:t xml:space="preserve">в туристской навигации (далее - </w:t>
      </w:r>
      <w:r w:rsidRPr="002D7C8B">
        <w:rPr>
          <w:rFonts w:ascii="Times New Roman" w:eastAsia="Times New Roman" w:hAnsi="Times New Roman"/>
          <w:sz w:val="28"/>
          <w:szCs w:val="28"/>
          <w:lang w:eastAsia="ru-RU"/>
        </w:rPr>
        <w:t>ЗТН). ЗТН устанавливаются близ природных достопримечательностей, объектов туристского показа, а также объектов туристской инфраструктуры - гостиниц, пляжей, кафе и т.д. По итогам 2023 года в республике установлены 486 ед. ЗТН. В настоящее время работа по реализации проектов по установке ЗТН продолжается.</w:t>
      </w:r>
    </w:p>
    <w:p w:rsid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7C8B">
        <w:rPr>
          <w:rFonts w:ascii="Times New Roman" w:hAnsi="Times New Roman"/>
          <w:color w:val="000000"/>
          <w:sz w:val="28"/>
          <w:szCs w:val="28"/>
        </w:rPr>
        <w:t>В целях обеспечения надлежащего санитарного состояния в 2023 году Министерством было организовано девять экологических акций в городах Махачкале (смотровая площадка горы Тарки-тау и пляж «Лунный берег»), Дербенте (Сосновый бор), Избербаше (городской пляж) и районах - Казбековский (Дубкинский лес), Дахадаевский (аул Кала-Корейш), Унцукульский (Ирганайское водохранилище), Табасаранский (Ханагский водопад) и Кумторкалинский (подъездная дорог</w:t>
      </w:r>
      <w:r w:rsidR="009C211F">
        <w:rPr>
          <w:rFonts w:ascii="Times New Roman" w:hAnsi="Times New Roman"/>
          <w:color w:val="000000"/>
          <w:sz w:val="28"/>
          <w:szCs w:val="28"/>
        </w:rPr>
        <w:t>а к заповеднику «Дагестанский») в который приняло участие 1200 человек.</w:t>
      </w:r>
    </w:p>
    <w:p w:rsidR="005F2D26" w:rsidRPr="000D2904" w:rsidRDefault="000D2904" w:rsidP="000D29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904">
        <w:rPr>
          <w:rFonts w:ascii="Times New Roman" w:hAnsi="Times New Roman"/>
          <w:sz w:val="28"/>
          <w:szCs w:val="28"/>
        </w:rPr>
        <w:t xml:space="preserve">14 октября 2023 г состоялся </w:t>
      </w:r>
      <w:r w:rsidR="006E718B">
        <w:rPr>
          <w:rFonts w:ascii="Times New Roman" w:hAnsi="Times New Roman"/>
          <w:sz w:val="28"/>
          <w:szCs w:val="28"/>
          <w:lang w:val="en-US"/>
        </w:rPr>
        <w:t>V</w:t>
      </w:r>
      <w:r w:rsidRPr="000D2904">
        <w:rPr>
          <w:rFonts w:ascii="Times New Roman" w:hAnsi="Times New Roman"/>
          <w:sz w:val="28"/>
          <w:szCs w:val="28"/>
        </w:rPr>
        <w:t xml:space="preserve"> туристич</w:t>
      </w:r>
      <w:r w:rsidR="001C086C">
        <w:rPr>
          <w:rFonts w:ascii="Times New Roman" w:hAnsi="Times New Roman"/>
          <w:sz w:val="28"/>
          <w:szCs w:val="28"/>
        </w:rPr>
        <w:t>еский форум «Открытый Дагестан».</w:t>
      </w:r>
      <w:r w:rsidRPr="000D2904">
        <w:rPr>
          <w:rFonts w:ascii="Times New Roman" w:hAnsi="Times New Roman"/>
          <w:sz w:val="28"/>
          <w:szCs w:val="28"/>
        </w:rPr>
        <w:t xml:space="preserve"> В нем приняли участие представители туротрасли регионов России, органов местного самоуправления, экспертных сообществ, субъектов туристского бизнеса, вузов, СМИ, а также потенциальные инвесторы. Для гостей была подготовлена насыщенная культурная программа, 17 муниципалитетов нашей республики представили свои народные художественные промыслы, 5 регионов СКФО представили свои экспозиции.</w:t>
      </w:r>
      <w:r w:rsidR="001C086C">
        <w:rPr>
          <w:rFonts w:ascii="Times New Roman" w:hAnsi="Times New Roman"/>
          <w:sz w:val="28"/>
          <w:szCs w:val="28"/>
        </w:rPr>
        <w:t xml:space="preserve"> В форуме приняло участие свыше 4,5 тыс. че.</w:t>
      </w:r>
    </w:p>
    <w:p w:rsidR="00AB1D1B" w:rsidRDefault="001C086C" w:rsidP="00A92F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 xml:space="preserve"> целях популяризации туристск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потенциала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увеличения турпотока</w:t>
      </w:r>
      <w:r w:rsidRPr="001C08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A92F10">
        <w:rPr>
          <w:rFonts w:ascii="Times New Roman" w:hAnsi="Times New Roman"/>
          <w:color w:val="000000"/>
          <w:sz w:val="28"/>
          <w:szCs w:val="28"/>
        </w:rPr>
        <w:t>муниципальны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</w:rPr>
        <w:t xml:space="preserve">я проведен 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комплекс событийных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в которых приняло участие свыше 25 000 человек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:</w:t>
      </w:r>
    </w:p>
    <w:p w:rsidR="00A92F10" w:rsidRDefault="004D4753" w:rsidP="00DB23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1C08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18-19 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марта 2023г.,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с.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Гергебиль-с.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Унцукуль - 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4 горн</w:t>
      </w:r>
      <w:r w:rsidR="00DB237F">
        <w:rPr>
          <w:rFonts w:ascii="Times New Roman" w:hAnsi="Times New Roman"/>
          <w:color w:val="000000"/>
          <w:sz w:val="28"/>
          <w:szCs w:val="28"/>
        </w:rPr>
        <w:t>ый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="00DB237F">
        <w:rPr>
          <w:rFonts w:ascii="Times New Roman" w:hAnsi="Times New Roman"/>
          <w:color w:val="000000"/>
          <w:sz w:val="28"/>
          <w:szCs w:val="28"/>
        </w:rPr>
        <w:t>бег</w:t>
      </w:r>
      <w:r w:rsidR="005F2D26">
        <w:rPr>
          <w:rFonts w:ascii="Times New Roman" w:hAnsi="Times New Roman"/>
          <w:color w:val="000000"/>
          <w:sz w:val="28"/>
          <w:szCs w:val="28"/>
        </w:rPr>
        <w:t xml:space="preserve"> «Dagestan- wildtrail-2023»</w:t>
      </w:r>
      <w:r w:rsidR="00664E9E">
        <w:rPr>
          <w:rFonts w:ascii="Times New Roman" w:hAnsi="Times New Roman"/>
          <w:color w:val="000000"/>
          <w:sz w:val="28"/>
          <w:szCs w:val="28"/>
        </w:rPr>
        <w:t>;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2F10" w:rsidRDefault="00664E9E" w:rsidP="00DB23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1C08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25 апреля 2023г., г. Дербент</w:t>
      </w:r>
      <w:r w:rsidR="006E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>-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 xml:space="preserve"> «Открытие туристического сезона –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2023»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;</w:t>
      </w:r>
    </w:p>
    <w:p w:rsidR="00A92F10" w:rsidRDefault="00664E9E" w:rsidP="00DB23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11 мая 2023г.,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Избербаш, БО «Рамина» - </w:t>
      </w:r>
      <w:r w:rsidR="00A92F10" w:rsidRPr="00A92F10">
        <w:rPr>
          <w:rFonts w:ascii="Times New Roman" w:hAnsi="Times New Roman"/>
          <w:color w:val="000000"/>
          <w:sz w:val="28"/>
          <w:szCs w:val="28"/>
        </w:rPr>
        <w:t>горного форума «Кофе Хо</w:t>
      </w:r>
      <w:r w:rsidR="00DB237F">
        <w:rPr>
          <w:rFonts w:ascii="Times New Roman" w:hAnsi="Times New Roman"/>
          <w:color w:val="000000"/>
          <w:sz w:val="28"/>
          <w:szCs w:val="28"/>
        </w:rPr>
        <w:t>рика»;</w:t>
      </w:r>
    </w:p>
    <w:p w:rsidR="00A92F10" w:rsidRDefault="00A92F10" w:rsidP="00DB237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19 августа 2023г., с.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Согратль (Гунибски</w:t>
      </w:r>
      <w:r w:rsidR="00DB237F">
        <w:rPr>
          <w:rFonts w:ascii="Times New Roman" w:hAnsi="Times New Roman"/>
          <w:color w:val="000000"/>
          <w:sz w:val="28"/>
          <w:szCs w:val="28"/>
        </w:rPr>
        <w:t>й р-н.) -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4 </w:t>
      </w:r>
      <w:r w:rsidR="00DB237F">
        <w:rPr>
          <w:rFonts w:ascii="Times New Roman" w:hAnsi="Times New Roman"/>
          <w:color w:val="000000"/>
          <w:sz w:val="28"/>
          <w:szCs w:val="28"/>
        </w:rPr>
        <w:t>Фестиваль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чая «Согратль 2023</w:t>
      </w:r>
      <w:r w:rsidR="00DB237F">
        <w:rPr>
          <w:rFonts w:ascii="Times New Roman" w:hAnsi="Times New Roman"/>
          <w:color w:val="000000"/>
          <w:sz w:val="28"/>
          <w:szCs w:val="28"/>
        </w:rPr>
        <w:t>»;</w:t>
      </w:r>
      <w:r w:rsidR="00DB237F">
        <w:rPr>
          <w:rFonts w:ascii="Times New Roman" w:hAnsi="Times New Roman"/>
          <w:color w:val="000000"/>
          <w:sz w:val="28"/>
          <w:szCs w:val="28"/>
        </w:rPr>
        <w:br/>
      </w: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16 сентября 2023г., г.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Махачкала</w:t>
      </w:r>
      <w:r w:rsidR="00BC64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>-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туристск</w:t>
      </w:r>
      <w:r w:rsidR="00DB237F">
        <w:rPr>
          <w:rFonts w:ascii="Times New Roman" w:hAnsi="Times New Roman"/>
          <w:color w:val="000000"/>
          <w:sz w:val="28"/>
          <w:szCs w:val="28"/>
        </w:rPr>
        <w:t>ий забег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>«ATLETICA -2023»;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2F10" w:rsidRDefault="00A92F10" w:rsidP="00DB237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5D36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27-28 ноября 2023г., г.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>Дербент -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664E9E">
        <w:rPr>
          <w:rFonts w:ascii="Times New Roman" w:hAnsi="Times New Roman"/>
          <w:color w:val="000000"/>
          <w:sz w:val="28"/>
          <w:szCs w:val="28"/>
        </w:rPr>
        <w:t>очно</w:t>
      </w:r>
      <w:r w:rsidR="00DB237F">
        <w:rPr>
          <w:rFonts w:ascii="Times New Roman" w:hAnsi="Times New Roman"/>
          <w:color w:val="000000"/>
          <w:sz w:val="28"/>
          <w:szCs w:val="28"/>
        </w:rPr>
        <w:t>й забег «Огни Дербента»;</w:t>
      </w:r>
      <w:r w:rsidR="00DB237F">
        <w:rPr>
          <w:rFonts w:ascii="Times New Roman" w:hAnsi="Times New Roman"/>
          <w:color w:val="000000"/>
          <w:sz w:val="28"/>
          <w:szCs w:val="28"/>
        </w:rPr>
        <w:br/>
      </w: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23 июля 2023г., п.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64DB">
        <w:rPr>
          <w:rFonts w:ascii="Times New Roman" w:hAnsi="Times New Roman"/>
          <w:color w:val="000000"/>
          <w:sz w:val="28"/>
          <w:szCs w:val="28"/>
        </w:rPr>
        <w:t xml:space="preserve">Тарки </w:t>
      </w:r>
      <w:r w:rsidR="00DB237F">
        <w:rPr>
          <w:rFonts w:ascii="Times New Roman" w:hAnsi="Times New Roman"/>
          <w:color w:val="000000"/>
          <w:sz w:val="28"/>
          <w:szCs w:val="28"/>
        </w:rPr>
        <w:t>-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Всероссийск</w:t>
      </w:r>
      <w:r w:rsidR="00DB237F">
        <w:rPr>
          <w:rFonts w:ascii="Times New Roman" w:hAnsi="Times New Roman"/>
          <w:color w:val="000000"/>
          <w:sz w:val="28"/>
          <w:szCs w:val="28"/>
        </w:rPr>
        <w:t>ий фестиваль скалолазания;</w:t>
      </w:r>
      <w:r w:rsidR="00DB237F">
        <w:rPr>
          <w:rFonts w:ascii="Times New Roman" w:hAnsi="Times New Roman"/>
          <w:color w:val="000000"/>
          <w:sz w:val="28"/>
          <w:szCs w:val="28"/>
        </w:rPr>
        <w:br/>
      </w: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28 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2F10">
        <w:rPr>
          <w:rFonts w:ascii="Times New Roman" w:hAnsi="Times New Roman"/>
          <w:color w:val="000000"/>
          <w:sz w:val="28"/>
          <w:szCs w:val="28"/>
        </w:rPr>
        <w:t>30 июля 2023г., г.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>Махачкала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92F10">
        <w:rPr>
          <w:rFonts w:ascii="Times New Roman" w:hAnsi="Times New Roman"/>
          <w:color w:val="000000"/>
          <w:sz w:val="28"/>
          <w:szCs w:val="28"/>
        </w:rPr>
        <w:t>молодежн</w:t>
      </w:r>
      <w:r w:rsidR="00DB237F">
        <w:rPr>
          <w:rFonts w:ascii="Times New Roman" w:hAnsi="Times New Roman"/>
          <w:color w:val="000000"/>
          <w:sz w:val="28"/>
          <w:szCs w:val="28"/>
        </w:rPr>
        <w:t>ый фестиваль «Дагестан Fest»;</w:t>
      </w:r>
    </w:p>
    <w:p w:rsidR="007D1E4D" w:rsidRDefault="00A92F10" w:rsidP="00A92F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4E9E">
        <w:rPr>
          <w:rFonts w:ascii="Times New Roman" w:hAnsi="Times New Roman"/>
          <w:color w:val="000000"/>
          <w:sz w:val="28"/>
          <w:szCs w:val="28"/>
        </w:rPr>
        <w:t>с 29 ноября по 3 декабря 2023г. на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«Анжи - арена» г.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Каспийск</w:t>
      </w:r>
      <w:r w:rsidR="007D1E4D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6E718B">
        <w:rPr>
          <w:rFonts w:ascii="Times New Roman" w:hAnsi="Times New Roman"/>
          <w:color w:val="000000"/>
          <w:sz w:val="28"/>
          <w:szCs w:val="28"/>
        </w:rPr>
        <w:t>матч сборных команд «Медиалиги» и «</w:t>
      </w:r>
      <w:r w:rsidRPr="00A92F10">
        <w:rPr>
          <w:rFonts w:ascii="Times New Roman" w:hAnsi="Times New Roman"/>
          <w:color w:val="000000"/>
          <w:sz w:val="28"/>
          <w:szCs w:val="28"/>
        </w:rPr>
        <w:t>Футбольной на</w:t>
      </w:r>
      <w:r w:rsidR="006E718B">
        <w:rPr>
          <w:rFonts w:ascii="Times New Roman" w:hAnsi="Times New Roman"/>
          <w:color w:val="000000"/>
          <w:sz w:val="28"/>
          <w:szCs w:val="28"/>
        </w:rPr>
        <w:t>циональной лиги»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A92F10" w:rsidRPr="00A92F10" w:rsidRDefault="00A92F10" w:rsidP="00A92F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7 декабря 2023г., г.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Москва, </w:t>
      </w:r>
      <w:r w:rsidR="00664E9E" w:rsidRPr="00A92F10">
        <w:rPr>
          <w:rFonts w:ascii="Times New Roman" w:hAnsi="Times New Roman"/>
          <w:color w:val="000000"/>
          <w:sz w:val="28"/>
          <w:szCs w:val="28"/>
        </w:rPr>
        <w:t xml:space="preserve">на ВДНХ </w:t>
      </w:r>
      <w:r w:rsidR="00664E9E">
        <w:rPr>
          <w:rFonts w:ascii="Times New Roman" w:hAnsi="Times New Roman"/>
          <w:color w:val="000000"/>
          <w:sz w:val="28"/>
          <w:szCs w:val="28"/>
        </w:rPr>
        <w:t>организованы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Дн</w:t>
      </w:r>
      <w:r w:rsidR="00664E9E">
        <w:rPr>
          <w:rFonts w:ascii="Times New Roman" w:hAnsi="Times New Roman"/>
          <w:color w:val="000000"/>
          <w:sz w:val="28"/>
          <w:szCs w:val="28"/>
        </w:rPr>
        <w:t>и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Дагестана на выставке-форуме «Россия»</w:t>
      </w:r>
      <w:r w:rsidR="00664E9E">
        <w:rPr>
          <w:rFonts w:ascii="Times New Roman" w:hAnsi="Times New Roman"/>
          <w:color w:val="000000"/>
          <w:sz w:val="28"/>
          <w:szCs w:val="28"/>
        </w:rPr>
        <w:t>;</w:t>
      </w:r>
      <w:r w:rsidRPr="00A92F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2F10" w:rsidRDefault="00A92F10" w:rsidP="00A92F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28"/>
        </w:rPr>
      </w:pPr>
      <w:r w:rsidRPr="00A92F10">
        <w:rPr>
          <w:rFonts w:ascii="Times New Roman" w:hAnsi="Times New Roman"/>
          <w:color w:val="000000"/>
          <w:sz w:val="28"/>
          <w:szCs w:val="28"/>
        </w:rPr>
        <w:t>-</w:t>
      </w:r>
      <w:r w:rsidR="00DB23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2F10">
        <w:rPr>
          <w:rFonts w:ascii="Times New Roman" w:hAnsi="Times New Roman"/>
          <w:color w:val="000000"/>
          <w:sz w:val="28"/>
          <w:szCs w:val="28"/>
        </w:rPr>
        <w:t>с 30 декабря 2023г. по 7 января 2024г., г.</w:t>
      </w:r>
      <w:r w:rsidR="00664E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237F">
        <w:rPr>
          <w:rFonts w:ascii="Times New Roman" w:hAnsi="Times New Roman"/>
          <w:color w:val="000000"/>
          <w:sz w:val="28"/>
          <w:szCs w:val="28"/>
        </w:rPr>
        <w:t>Дербент - ф</w:t>
      </w:r>
      <w:r w:rsidRPr="00A92F10">
        <w:rPr>
          <w:rFonts w:ascii="Times New Roman" w:hAnsi="Times New Roman"/>
          <w:color w:val="000000"/>
          <w:sz w:val="28"/>
          <w:szCs w:val="28"/>
        </w:rPr>
        <w:t>естивал</w:t>
      </w:r>
      <w:r w:rsidR="00DB237F">
        <w:rPr>
          <w:rFonts w:ascii="Times New Roman" w:hAnsi="Times New Roman"/>
          <w:color w:val="000000"/>
          <w:sz w:val="28"/>
          <w:szCs w:val="28"/>
        </w:rPr>
        <w:t>ь</w:t>
      </w:r>
      <w:r w:rsidR="00E77C9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A92F10">
        <w:rPr>
          <w:rFonts w:ascii="Times New Roman" w:hAnsi="Times New Roman"/>
          <w:color w:val="000000"/>
          <w:sz w:val="28"/>
          <w:szCs w:val="28"/>
        </w:rPr>
        <w:t>Новогодние выходные в Д</w:t>
      </w:r>
      <w:r w:rsidR="00E77C9F">
        <w:rPr>
          <w:rFonts w:ascii="Times New Roman" w:hAnsi="Times New Roman"/>
          <w:color w:val="000000"/>
          <w:sz w:val="32"/>
          <w:szCs w:val="28"/>
        </w:rPr>
        <w:t>ербенте»</w:t>
      </w:r>
      <w:r w:rsidRPr="00DB237F">
        <w:rPr>
          <w:rFonts w:ascii="Times New Roman" w:hAnsi="Times New Roman"/>
          <w:color w:val="000000"/>
          <w:sz w:val="32"/>
          <w:szCs w:val="28"/>
        </w:rPr>
        <w:t xml:space="preserve">. </w:t>
      </w:r>
    </w:p>
    <w:p w:rsidR="002D7C8B" w:rsidRPr="002D7C8B" w:rsidRDefault="001C086C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13C">
        <w:rPr>
          <w:rFonts w:ascii="Times New Roman" w:hAnsi="Times New Roman"/>
          <w:sz w:val="28"/>
          <w:szCs w:val="28"/>
          <w:lang w:eastAsia="ru-RU"/>
        </w:rPr>
        <w:t xml:space="preserve">В целях реализации </w:t>
      </w:r>
      <w:r w:rsidRPr="00D331A9">
        <w:rPr>
          <w:rFonts w:ascii="Times New Roman" w:hAnsi="Times New Roman"/>
          <w:b/>
          <w:sz w:val="28"/>
          <w:szCs w:val="28"/>
          <w:lang w:eastAsia="ru-RU"/>
        </w:rPr>
        <w:t>подпрограммы 2</w:t>
      </w:r>
      <w:r w:rsidR="00D331A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C64DB" w:rsidRPr="00D331A9">
        <w:rPr>
          <w:rFonts w:ascii="Times New Roman" w:hAnsi="Times New Roman"/>
          <w:b/>
          <w:sz w:val="28"/>
          <w:szCs w:val="28"/>
          <w:lang w:eastAsia="ru-RU"/>
        </w:rPr>
        <w:t>«Развитие народных художественных промыслов и ремесел в Республике Дагестан на 2019–2025 годы»</w:t>
      </w:r>
      <w:r w:rsidR="00BC64DB" w:rsidRPr="0093786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D7C8B" w:rsidRPr="002D7C8B">
        <w:rPr>
          <w:rFonts w:ascii="Times New Roman" w:hAnsi="Times New Roman"/>
          <w:sz w:val="28"/>
          <w:szCs w:val="28"/>
        </w:rPr>
        <w:t>Министерство проводит работу по 4 основным направлениям:</w:t>
      </w:r>
    </w:p>
    <w:p w:rsidR="002D7C8B" w:rsidRPr="002D7C8B" w:rsidRDefault="002D7C8B" w:rsidP="002D7C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- государственная поддержка производителей народных промыслов;  </w:t>
      </w:r>
    </w:p>
    <w:p w:rsidR="002D7C8B" w:rsidRPr="002D7C8B" w:rsidRDefault="002D7C8B" w:rsidP="002D7C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- продвижение продукции народных промыслов;</w:t>
      </w:r>
    </w:p>
    <w:p w:rsidR="002D7C8B" w:rsidRPr="002D7C8B" w:rsidRDefault="002D7C8B" w:rsidP="002D7C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- популяризация и сохранение народных промыслов; </w:t>
      </w:r>
    </w:p>
    <w:p w:rsidR="00B3792B" w:rsidRDefault="002D7C8B" w:rsidP="002D7C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- возрождение государственных предприятий народных промыслов.</w:t>
      </w:r>
    </w:p>
    <w:p w:rsidR="002D7C8B" w:rsidRDefault="002D7C8B" w:rsidP="002D7C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 </w:t>
      </w:r>
      <w:r w:rsidR="00B3792B" w:rsidRPr="00B3792B">
        <w:rPr>
          <w:rFonts w:ascii="Times New Roman" w:hAnsi="Times New Roman"/>
          <w:sz w:val="28"/>
          <w:szCs w:val="28"/>
        </w:rPr>
        <w:t>В 2023 году объем производства изделий народных художественных промыслов составил 907,5 млн рублей, что на 53,3 млн рублей больше чем в 2022 году</w:t>
      </w:r>
      <w:r w:rsidR="00B3792B">
        <w:rPr>
          <w:rFonts w:ascii="Times New Roman" w:hAnsi="Times New Roman"/>
          <w:sz w:val="28"/>
          <w:szCs w:val="28"/>
        </w:rPr>
        <w:t>.</w:t>
      </w:r>
    </w:p>
    <w:p w:rsidR="00B3792B" w:rsidRPr="001C086C" w:rsidRDefault="00B3792B" w:rsidP="002D7C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086C">
        <w:rPr>
          <w:rFonts w:ascii="Times New Roman" w:hAnsi="Times New Roman"/>
          <w:sz w:val="28"/>
          <w:szCs w:val="28"/>
        </w:rPr>
        <w:t>По официальным данным Управления Федеральной налоговой службы по РД на территории республики зарегистрировано 94 субъекта народных промыслов с соответствующим кодом вида экономической деятельности. Большинство изделий народных промыслов производится мастерами, работающими в частном секторе.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В 2023 году в республиканский закон о народных художественных промыслах внесены изменения, предусматривающие в том числе формирование Реестра субъектов народных художественных промыслов с целью оказания адресной поддержки производителям народных промыслов. Законом определены механизмы регистрации в реестре производителей народных художественных промыслов, что в свою очередь позволяет привязать меры поддержки к официальному реестру и оказывать точечную поддержку в зависимости от потребности и видов промыслов. 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Принято постановление Правительства Республики Дагестан о дополнении перечня мест традиционного бытования народных промыслов, в который вошли неучтенные виды, такие как традиционные платки, музыкальные инструменты, кайтагская вышивка. 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Проведена работа по участию предприятий народных художественных промыслов и в получении федеральной меры поддержки.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 Так, в 2023 году ООО ПП «Кизляр» получило субсидию из федерального бюджета в размере 21 млн рублей на частичное возмещение затрат по электроэнергии и сырью. Также ООО «Артель-Кубачи» включено в перечень организаций народных </w:t>
      </w:r>
      <w:r w:rsidRPr="002D7C8B">
        <w:rPr>
          <w:rFonts w:ascii="Times New Roman" w:hAnsi="Times New Roman"/>
          <w:sz w:val="28"/>
          <w:szCs w:val="28"/>
        </w:rPr>
        <w:lastRenderedPageBreak/>
        <w:t>художественных промыслов, поддержка которых осуществляется за счет федерального бюджета.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Министерством оказывается содействие в участии мастеров и предприятий в выставках - ярмарках как в республике, так и за ее пределами. Так, в 2023 году обеспечено участие мастеров республики в более 33 выставках-ярмарках. </w:t>
      </w:r>
    </w:p>
    <w:p w:rsidR="001B6050" w:rsidRDefault="001B6050" w:rsidP="002D7C8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19 по 22 октября 2023 г. в</w:t>
      </w:r>
      <w:r w:rsidR="002D7C8B" w:rsidRPr="002D7C8B">
        <w:rPr>
          <w:rFonts w:ascii="Times New Roman" w:hAnsi="Times New Roman"/>
          <w:sz w:val="28"/>
          <w:szCs w:val="28"/>
        </w:rPr>
        <w:t>первые</w:t>
      </w:r>
      <w:r>
        <w:rPr>
          <w:rFonts w:ascii="Times New Roman" w:hAnsi="Times New Roman"/>
          <w:sz w:val="28"/>
          <w:szCs w:val="28"/>
        </w:rPr>
        <w:t>,</w:t>
      </w:r>
      <w:r w:rsidR="002D7C8B" w:rsidRPr="002D7C8B">
        <w:rPr>
          <w:rFonts w:ascii="Times New Roman" w:hAnsi="Times New Roman"/>
          <w:sz w:val="28"/>
          <w:szCs w:val="28"/>
        </w:rPr>
        <w:t xml:space="preserve"> при поддержке Ассоциации «Народные художественные промыслы России» проведен Всероссийский фестиваль народных художественных промыслов «Хранители традиций», в котором приняли участие </w:t>
      </w:r>
      <w:r w:rsidR="00DC2F3F">
        <w:rPr>
          <w:rFonts w:ascii="Times New Roman" w:hAnsi="Times New Roman"/>
          <w:sz w:val="28"/>
          <w:szCs w:val="28"/>
        </w:rPr>
        <w:t xml:space="preserve">более 100 </w:t>
      </w:r>
      <w:r w:rsidR="002D7C8B" w:rsidRPr="002D7C8B">
        <w:rPr>
          <w:rFonts w:ascii="Times New Roman" w:hAnsi="Times New Roman"/>
          <w:sz w:val="28"/>
          <w:szCs w:val="28"/>
        </w:rPr>
        <w:t>мастер</w:t>
      </w:r>
      <w:r w:rsidR="00DC2F3F">
        <w:rPr>
          <w:rFonts w:ascii="Times New Roman" w:hAnsi="Times New Roman"/>
          <w:sz w:val="28"/>
          <w:szCs w:val="28"/>
        </w:rPr>
        <w:t>ов</w:t>
      </w:r>
      <w:r w:rsidR="002D7C8B" w:rsidRPr="002D7C8B">
        <w:rPr>
          <w:rFonts w:ascii="Times New Roman" w:hAnsi="Times New Roman"/>
          <w:sz w:val="28"/>
          <w:szCs w:val="28"/>
        </w:rPr>
        <w:t xml:space="preserve"> из 12 регионов России и Киргизии.</w:t>
      </w:r>
      <w:r w:rsidR="00DC2F3F">
        <w:rPr>
          <w:rFonts w:ascii="Times New Roman" w:hAnsi="Times New Roman"/>
          <w:sz w:val="28"/>
          <w:szCs w:val="28"/>
        </w:rPr>
        <w:t xml:space="preserve"> Фестиваль посетили более 4,5 ты</w:t>
      </w:r>
      <w:r>
        <w:rPr>
          <w:rFonts w:ascii="Times New Roman" w:hAnsi="Times New Roman"/>
          <w:sz w:val="28"/>
          <w:szCs w:val="28"/>
        </w:rPr>
        <w:t>сяч жителей и гостей республики;</w:t>
      </w:r>
    </w:p>
    <w:p w:rsidR="001B6050" w:rsidRDefault="001B6050" w:rsidP="001B6050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- 29 ноября 2023 года в</w:t>
      </w:r>
      <w:r w:rsidRPr="001B6050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050">
        <w:rPr>
          <w:rFonts w:ascii="Times New Roman" w:hAnsi="Times New Roman"/>
          <w:sz w:val="28"/>
          <w:szCs w:val="28"/>
        </w:rPr>
        <w:t>Махач</w:t>
      </w:r>
      <w:r>
        <w:rPr>
          <w:rFonts w:ascii="Times New Roman" w:hAnsi="Times New Roman"/>
          <w:sz w:val="28"/>
          <w:szCs w:val="28"/>
        </w:rPr>
        <w:t xml:space="preserve">кала организована и проведена </w:t>
      </w:r>
      <w:r w:rsidRPr="001B6050">
        <w:rPr>
          <w:rFonts w:ascii="Times New Roman" w:hAnsi="Times New Roman"/>
          <w:sz w:val="28"/>
          <w:szCs w:val="28"/>
        </w:rPr>
        <w:t xml:space="preserve">выставки-ярмарки в рамках празднования «Дня </w:t>
      </w:r>
      <w:r>
        <w:rPr>
          <w:rFonts w:ascii="Times New Roman" w:hAnsi="Times New Roman"/>
          <w:sz w:val="28"/>
          <w:szCs w:val="28"/>
        </w:rPr>
        <w:t>работника</w:t>
      </w:r>
      <w:r w:rsidRPr="001B6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хозяйства </w:t>
      </w:r>
      <w:r w:rsidRPr="001B6050">
        <w:rPr>
          <w:rFonts w:ascii="Times New Roman" w:hAnsi="Times New Roman"/>
          <w:sz w:val="28"/>
          <w:szCs w:val="28"/>
        </w:rPr>
        <w:t>Дагестана». Мероприятие посетили более 3 тыс. жителей и гостей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050">
        <w:rPr>
          <w:rFonts w:ascii="Times New Roman" w:hAnsi="Times New Roman"/>
          <w:sz w:val="28"/>
          <w:szCs w:val="28"/>
        </w:rPr>
        <w:t xml:space="preserve">Махачкалы. </w:t>
      </w:r>
    </w:p>
    <w:p w:rsidR="001B6050" w:rsidRDefault="001B6050" w:rsidP="001B6050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0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 13 по 17 декабря 2023 г. в</w:t>
      </w:r>
      <w:r w:rsidRPr="001B6050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Москва</w:t>
      </w:r>
      <w:r w:rsidRPr="001B6050">
        <w:rPr>
          <w:rFonts w:ascii="Times New Roman" w:hAnsi="Times New Roman"/>
          <w:sz w:val="28"/>
          <w:szCs w:val="28"/>
        </w:rPr>
        <w:t xml:space="preserve"> организ</w:t>
      </w:r>
      <w:r>
        <w:rPr>
          <w:rFonts w:ascii="Times New Roman" w:hAnsi="Times New Roman"/>
          <w:sz w:val="28"/>
          <w:szCs w:val="28"/>
        </w:rPr>
        <w:t>ована</w:t>
      </w:r>
      <w:r w:rsidRPr="001B6050">
        <w:rPr>
          <w:rFonts w:ascii="Times New Roman" w:hAnsi="Times New Roman"/>
          <w:sz w:val="28"/>
          <w:szCs w:val="28"/>
        </w:rPr>
        <w:t xml:space="preserve"> и обеспечен</w:t>
      </w:r>
      <w:r>
        <w:rPr>
          <w:rFonts w:ascii="Times New Roman" w:hAnsi="Times New Roman"/>
          <w:sz w:val="28"/>
          <w:szCs w:val="28"/>
        </w:rPr>
        <w:t>о</w:t>
      </w:r>
      <w:r w:rsidRPr="001B6050">
        <w:rPr>
          <w:rFonts w:ascii="Times New Roman" w:hAnsi="Times New Roman"/>
          <w:sz w:val="28"/>
          <w:szCs w:val="28"/>
        </w:rPr>
        <w:t xml:space="preserve"> участия представителей народных худ</w:t>
      </w:r>
      <w:r>
        <w:rPr>
          <w:rFonts w:ascii="Times New Roman" w:hAnsi="Times New Roman"/>
          <w:sz w:val="28"/>
          <w:szCs w:val="28"/>
        </w:rPr>
        <w:t>ожественных промыслов Дагестана</w:t>
      </w:r>
      <w:r w:rsidRPr="001B6050">
        <w:rPr>
          <w:rFonts w:ascii="Times New Roman" w:hAnsi="Times New Roman"/>
          <w:sz w:val="28"/>
          <w:szCs w:val="28"/>
        </w:rPr>
        <w:t xml:space="preserve"> в выставке-ярмарк</w:t>
      </w:r>
      <w:r>
        <w:rPr>
          <w:rFonts w:ascii="Times New Roman" w:hAnsi="Times New Roman"/>
          <w:sz w:val="28"/>
          <w:szCs w:val="28"/>
        </w:rPr>
        <w:t>е «Ладья. Зимняя сказка - 2023».</w:t>
      </w:r>
    </w:p>
    <w:p w:rsidR="00C73AFC" w:rsidRPr="00C73AFC" w:rsidRDefault="00C73AFC" w:rsidP="00C73AF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Министерством оказано содействие в организации и </w:t>
      </w:r>
      <w:r w:rsidRPr="00C73AFC">
        <w:rPr>
          <w:rFonts w:ascii="Times New Roman" w:hAnsi="Times New Roman"/>
          <w:sz w:val="28"/>
          <w:szCs w:val="28"/>
        </w:rPr>
        <w:t>мастер-класс</w:t>
      </w:r>
      <w:r>
        <w:rPr>
          <w:rFonts w:ascii="Times New Roman" w:hAnsi="Times New Roman"/>
          <w:sz w:val="28"/>
          <w:szCs w:val="28"/>
        </w:rPr>
        <w:t>ов</w:t>
      </w:r>
      <w:r w:rsidRPr="00C73A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73AFC">
        <w:rPr>
          <w:rFonts w:ascii="Times New Roman" w:hAnsi="Times New Roman"/>
          <w:sz w:val="28"/>
          <w:szCs w:val="28"/>
        </w:rPr>
        <w:t>рекламно-презентационны</w:t>
      </w:r>
      <w:r>
        <w:rPr>
          <w:rFonts w:ascii="Times New Roman" w:hAnsi="Times New Roman"/>
          <w:sz w:val="28"/>
          <w:szCs w:val="28"/>
        </w:rPr>
        <w:t>х</w:t>
      </w:r>
      <w:r w:rsidRPr="00C73AFC">
        <w:rPr>
          <w:rFonts w:ascii="Times New Roman" w:hAnsi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C73AFC">
        <w:rPr>
          <w:rFonts w:ascii="Times New Roman" w:hAnsi="Times New Roman"/>
          <w:sz w:val="28"/>
          <w:szCs w:val="28"/>
        </w:rPr>
        <w:t>по продвижению сферы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НХП</w:t>
      </w:r>
      <w:r>
        <w:rPr>
          <w:rFonts w:ascii="Times New Roman" w:hAnsi="Times New Roman"/>
          <w:sz w:val="28"/>
          <w:szCs w:val="28"/>
        </w:rPr>
        <w:t>.</w:t>
      </w:r>
      <w:r w:rsidRPr="00C73AFC">
        <w:rPr>
          <w:rFonts w:ascii="Times New Roman" w:hAnsi="Times New Roman"/>
          <w:sz w:val="28"/>
          <w:szCs w:val="28"/>
        </w:rPr>
        <w:t xml:space="preserve"> </w:t>
      </w:r>
    </w:p>
    <w:p w:rsidR="00C73AFC" w:rsidRPr="00C73AFC" w:rsidRDefault="00C73AFC" w:rsidP="00C73AF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A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с 4 по 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ноября 2023г.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Москва (ВДНХ), выставка "Россия", организация презентации ковровых изделий Республики Дагестан;</w:t>
      </w:r>
    </w:p>
    <w:p w:rsidR="00C73AFC" w:rsidRPr="00C73AFC" w:rsidRDefault="00C73AFC" w:rsidP="00C73AF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A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с 27 сентября по 8 октября 2023г., организация поездки мастеров народных художественных промыслов (керамика) на обучение в Республику Узбекистан;</w:t>
      </w:r>
    </w:p>
    <w:p w:rsidR="00C73AFC" w:rsidRPr="00C73AFC" w:rsidRDefault="00C73AFC" w:rsidP="00C73AF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A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ноябрь 2023г. разработка и издание информационны</w:t>
      </w:r>
      <w:r>
        <w:rPr>
          <w:rFonts w:ascii="Times New Roman" w:hAnsi="Times New Roman"/>
          <w:sz w:val="28"/>
          <w:szCs w:val="28"/>
        </w:rPr>
        <w:t>х</w:t>
      </w:r>
      <w:r w:rsidRPr="00C73AFC">
        <w:rPr>
          <w:rFonts w:ascii="Times New Roman" w:hAnsi="Times New Roman"/>
          <w:sz w:val="28"/>
          <w:szCs w:val="28"/>
        </w:rPr>
        <w:t xml:space="preserve"> ролл-апов в сфере НХП</w:t>
      </w:r>
      <w:r>
        <w:rPr>
          <w:rFonts w:ascii="Times New Roman" w:hAnsi="Times New Roman"/>
          <w:sz w:val="28"/>
          <w:szCs w:val="28"/>
        </w:rPr>
        <w:t>;</w:t>
      </w:r>
    </w:p>
    <w:p w:rsidR="00C73AFC" w:rsidRDefault="00C73AFC" w:rsidP="00C73AF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A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декабрь </w:t>
      </w:r>
      <w:r w:rsidRPr="00C73AFC">
        <w:rPr>
          <w:rFonts w:ascii="Times New Roman" w:hAnsi="Times New Roman"/>
          <w:sz w:val="28"/>
          <w:szCs w:val="28"/>
        </w:rPr>
        <w:t>2023г.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разработка и издание настенного календаря «Народные худо</w:t>
      </w:r>
      <w:r>
        <w:rPr>
          <w:rFonts w:ascii="Times New Roman" w:hAnsi="Times New Roman"/>
          <w:sz w:val="28"/>
          <w:szCs w:val="28"/>
        </w:rPr>
        <w:t>жественные промыслы Дагестана-</w:t>
      </w:r>
      <w:r w:rsidRPr="00C73AFC">
        <w:rPr>
          <w:rFonts w:ascii="Times New Roman" w:hAnsi="Times New Roman"/>
          <w:sz w:val="28"/>
          <w:szCs w:val="28"/>
        </w:rPr>
        <w:t>2024».</w:t>
      </w:r>
      <w:r>
        <w:rPr>
          <w:rFonts w:ascii="Times New Roman" w:hAnsi="Times New Roman"/>
          <w:sz w:val="28"/>
          <w:szCs w:val="28"/>
        </w:rPr>
        <w:t xml:space="preserve"> Тираж-300 экз;</w:t>
      </w:r>
      <w:r w:rsidRPr="00C73AFC">
        <w:rPr>
          <w:rFonts w:ascii="Times New Roman" w:hAnsi="Times New Roman"/>
          <w:sz w:val="28"/>
          <w:szCs w:val="28"/>
        </w:rPr>
        <w:t xml:space="preserve"> </w:t>
      </w:r>
    </w:p>
    <w:p w:rsidR="00C73AFC" w:rsidRPr="00C73AFC" w:rsidRDefault="00C73AFC" w:rsidP="00C73AF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A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 xml:space="preserve">организация образовательных кружков для школьников в детских лагерях республики; </w:t>
      </w:r>
    </w:p>
    <w:p w:rsidR="00C73AFC" w:rsidRPr="001B6050" w:rsidRDefault="00C73AFC" w:rsidP="00C73AF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A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FC">
        <w:rPr>
          <w:rFonts w:ascii="Times New Roman" w:hAnsi="Times New Roman"/>
          <w:sz w:val="28"/>
          <w:szCs w:val="28"/>
        </w:rPr>
        <w:t>ноябрь 2023г. организация и проведение 92 мастер-классов в сфере НХП в средних учебных заведениях республики.</w:t>
      </w:r>
    </w:p>
    <w:p w:rsidR="00575959" w:rsidRPr="00575959" w:rsidRDefault="002D7C8B" w:rsidP="005759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Министерством создан интернет – портал со встроенным маркетплейсом, где мастера народных промыслов могут презентовать и реализовать свои изделия напрямую покупателю.</w:t>
      </w:r>
      <w:r w:rsidR="00575959">
        <w:rPr>
          <w:rFonts w:ascii="Times New Roman" w:hAnsi="Times New Roman"/>
          <w:sz w:val="28"/>
          <w:szCs w:val="28"/>
        </w:rPr>
        <w:t xml:space="preserve"> </w:t>
      </w:r>
      <w:r w:rsidRPr="002D7C8B">
        <w:rPr>
          <w:rFonts w:ascii="Times New Roman" w:hAnsi="Times New Roman"/>
          <w:sz w:val="28"/>
          <w:szCs w:val="28"/>
        </w:rPr>
        <w:t xml:space="preserve"> </w:t>
      </w:r>
      <w:r w:rsidR="00575959">
        <w:rPr>
          <w:rFonts w:ascii="Times New Roman" w:hAnsi="Times New Roman"/>
          <w:sz w:val="28"/>
          <w:szCs w:val="28"/>
        </w:rPr>
        <w:t xml:space="preserve">АНО «Центр развития туризма и гостеприимства РД» оказаны </w:t>
      </w:r>
      <w:r w:rsidR="00575959" w:rsidRPr="00575959">
        <w:rPr>
          <w:rFonts w:ascii="Times New Roman" w:hAnsi="Times New Roman"/>
          <w:sz w:val="28"/>
          <w:szCs w:val="28"/>
        </w:rPr>
        <w:t xml:space="preserve">услуги по продвижению </w:t>
      </w:r>
      <w:r w:rsidR="00575959">
        <w:rPr>
          <w:rFonts w:ascii="Times New Roman" w:hAnsi="Times New Roman"/>
          <w:sz w:val="28"/>
          <w:szCs w:val="28"/>
        </w:rPr>
        <w:t xml:space="preserve">и презентации </w:t>
      </w:r>
      <w:r w:rsidR="00575959" w:rsidRPr="00575959">
        <w:rPr>
          <w:rFonts w:ascii="Times New Roman" w:hAnsi="Times New Roman"/>
          <w:sz w:val="28"/>
          <w:szCs w:val="28"/>
        </w:rPr>
        <w:t>маркетплейса народных художественных промы</w:t>
      </w:r>
      <w:r w:rsidR="00575959">
        <w:rPr>
          <w:rFonts w:ascii="Times New Roman" w:hAnsi="Times New Roman"/>
          <w:sz w:val="28"/>
          <w:szCs w:val="28"/>
        </w:rPr>
        <w:t xml:space="preserve">слов (НХП) Дагестана «Roso.art», по </w:t>
      </w:r>
      <w:r w:rsidR="00575959" w:rsidRPr="00575959">
        <w:rPr>
          <w:rFonts w:ascii="Times New Roman" w:hAnsi="Times New Roman"/>
          <w:sz w:val="28"/>
          <w:szCs w:val="28"/>
        </w:rPr>
        <w:t>разработк</w:t>
      </w:r>
      <w:r w:rsidR="00575959">
        <w:rPr>
          <w:rFonts w:ascii="Times New Roman" w:hAnsi="Times New Roman"/>
          <w:sz w:val="28"/>
          <w:szCs w:val="28"/>
        </w:rPr>
        <w:t>е</w:t>
      </w:r>
      <w:r w:rsidR="00575959" w:rsidRPr="00575959">
        <w:rPr>
          <w:rFonts w:ascii="Times New Roman" w:hAnsi="Times New Roman"/>
          <w:sz w:val="28"/>
          <w:szCs w:val="28"/>
        </w:rPr>
        <w:t xml:space="preserve"> дизайна и изготовлени</w:t>
      </w:r>
      <w:r w:rsidR="00575959">
        <w:rPr>
          <w:rFonts w:ascii="Times New Roman" w:hAnsi="Times New Roman"/>
          <w:sz w:val="28"/>
          <w:szCs w:val="28"/>
        </w:rPr>
        <w:t xml:space="preserve">ю видеоролика, на </w:t>
      </w:r>
      <w:r w:rsidR="00575959" w:rsidRPr="00575959">
        <w:rPr>
          <w:rFonts w:ascii="Times New Roman" w:hAnsi="Times New Roman"/>
          <w:sz w:val="28"/>
          <w:szCs w:val="28"/>
        </w:rPr>
        <w:t>проведение фотосъемок изделий нар</w:t>
      </w:r>
      <w:r w:rsidR="00575959">
        <w:rPr>
          <w:rFonts w:ascii="Times New Roman" w:hAnsi="Times New Roman"/>
          <w:sz w:val="28"/>
          <w:szCs w:val="28"/>
        </w:rPr>
        <w:t xml:space="preserve">одных художественных промыслов </w:t>
      </w:r>
      <w:r w:rsidR="00575959" w:rsidRPr="00575959">
        <w:rPr>
          <w:rFonts w:ascii="Times New Roman" w:hAnsi="Times New Roman"/>
          <w:sz w:val="28"/>
          <w:szCs w:val="28"/>
        </w:rPr>
        <w:t>с ретушью фотографий</w:t>
      </w:r>
      <w:r w:rsidR="00575959">
        <w:rPr>
          <w:rFonts w:ascii="Times New Roman" w:hAnsi="Times New Roman"/>
          <w:sz w:val="28"/>
          <w:szCs w:val="28"/>
        </w:rPr>
        <w:t xml:space="preserve">, на </w:t>
      </w:r>
      <w:r w:rsidR="00575959" w:rsidRPr="00575959">
        <w:rPr>
          <w:rFonts w:ascii="Times New Roman" w:hAnsi="Times New Roman"/>
          <w:sz w:val="28"/>
          <w:szCs w:val="28"/>
        </w:rPr>
        <w:t>разработк</w:t>
      </w:r>
      <w:r w:rsidR="00575959">
        <w:rPr>
          <w:rFonts w:ascii="Times New Roman" w:hAnsi="Times New Roman"/>
          <w:sz w:val="28"/>
          <w:szCs w:val="28"/>
        </w:rPr>
        <w:t>у</w:t>
      </w:r>
      <w:r w:rsidR="000A5CA1">
        <w:rPr>
          <w:rFonts w:ascii="Times New Roman" w:hAnsi="Times New Roman"/>
          <w:sz w:val="28"/>
          <w:szCs w:val="28"/>
        </w:rPr>
        <w:t xml:space="preserve"> </w:t>
      </w:r>
      <w:r w:rsidR="00575959" w:rsidRPr="00575959">
        <w:rPr>
          <w:rFonts w:ascii="Times New Roman" w:hAnsi="Times New Roman"/>
          <w:sz w:val="28"/>
          <w:szCs w:val="28"/>
        </w:rPr>
        <w:t>пресс-релизов мастеров</w:t>
      </w:r>
      <w:r w:rsidR="00575959">
        <w:rPr>
          <w:rFonts w:ascii="Times New Roman" w:hAnsi="Times New Roman"/>
          <w:sz w:val="28"/>
          <w:szCs w:val="28"/>
        </w:rPr>
        <w:t xml:space="preserve">, а также </w:t>
      </w:r>
      <w:r w:rsidR="000A5CA1">
        <w:rPr>
          <w:rFonts w:ascii="Times New Roman" w:hAnsi="Times New Roman"/>
          <w:sz w:val="28"/>
          <w:szCs w:val="28"/>
        </w:rPr>
        <w:t xml:space="preserve">реклама </w:t>
      </w:r>
      <w:r w:rsidR="00575959" w:rsidRPr="00575959">
        <w:rPr>
          <w:rFonts w:ascii="Times New Roman" w:hAnsi="Times New Roman"/>
          <w:sz w:val="28"/>
          <w:szCs w:val="28"/>
        </w:rPr>
        <w:t>мар</w:t>
      </w:r>
      <w:r w:rsidR="000A5CA1">
        <w:rPr>
          <w:rFonts w:ascii="Times New Roman" w:hAnsi="Times New Roman"/>
          <w:sz w:val="28"/>
          <w:szCs w:val="28"/>
        </w:rPr>
        <w:t xml:space="preserve">кетплейса «Roso.art» </w:t>
      </w:r>
      <w:r w:rsidR="00D331A9">
        <w:rPr>
          <w:rFonts w:ascii="Times New Roman" w:hAnsi="Times New Roman"/>
          <w:sz w:val="28"/>
          <w:szCs w:val="28"/>
        </w:rPr>
        <w:t xml:space="preserve">на билбордах </w:t>
      </w:r>
      <w:r w:rsidR="00217083">
        <w:rPr>
          <w:rFonts w:ascii="Times New Roman" w:hAnsi="Times New Roman"/>
          <w:sz w:val="28"/>
          <w:szCs w:val="28"/>
        </w:rPr>
        <w:t xml:space="preserve">и </w:t>
      </w:r>
      <w:r w:rsidR="00575959" w:rsidRPr="00575959">
        <w:rPr>
          <w:rFonts w:ascii="Times New Roman" w:hAnsi="Times New Roman"/>
          <w:sz w:val="28"/>
          <w:szCs w:val="28"/>
        </w:rPr>
        <w:t xml:space="preserve">щитах  города Махачкалы </w:t>
      </w:r>
      <w:r w:rsidR="00575959">
        <w:rPr>
          <w:rFonts w:ascii="Times New Roman" w:hAnsi="Times New Roman"/>
          <w:sz w:val="28"/>
          <w:szCs w:val="28"/>
        </w:rPr>
        <w:t xml:space="preserve">для </w:t>
      </w:r>
      <w:r w:rsidR="00575959" w:rsidRPr="00575959">
        <w:rPr>
          <w:rFonts w:ascii="Times New Roman" w:hAnsi="Times New Roman"/>
          <w:sz w:val="28"/>
          <w:szCs w:val="28"/>
        </w:rPr>
        <w:t xml:space="preserve">продвижения маркет </w:t>
      </w:r>
      <w:r w:rsidR="00575959">
        <w:rPr>
          <w:rFonts w:ascii="Times New Roman" w:hAnsi="Times New Roman"/>
          <w:sz w:val="28"/>
          <w:szCs w:val="28"/>
        </w:rPr>
        <w:t>–</w:t>
      </w:r>
      <w:r w:rsidR="00575959" w:rsidRPr="00575959">
        <w:rPr>
          <w:rFonts w:ascii="Times New Roman" w:hAnsi="Times New Roman"/>
          <w:sz w:val="28"/>
          <w:szCs w:val="28"/>
        </w:rPr>
        <w:t xml:space="preserve"> плейса</w:t>
      </w:r>
      <w:r w:rsidR="000A5CA1">
        <w:rPr>
          <w:rFonts w:ascii="Times New Roman" w:hAnsi="Times New Roman"/>
          <w:sz w:val="28"/>
          <w:szCs w:val="28"/>
        </w:rPr>
        <w:t>.</w:t>
      </w:r>
      <w:r w:rsidR="00575959">
        <w:rPr>
          <w:rFonts w:ascii="Times New Roman" w:hAnsi="Times New Roman"/>
          <w:sz w:val="28"/>
          <w:szCs w:val="28"/>
        </w:rPr>
        <w:t xml:space="preserve"> 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В целях интеграции народных художественных промыслов в индустрию туризма Министерством внедрена практика реализации туристских маршрутов в места традиционного бытования народных художественных промыслов. Министерством совместно с туроператорскими компаниями ГБУ РД «Туристический центр Республики Дагестан» и ООО «Даг Тур» разработан пятидневный туристский маршрут «Легенды Дагестана», включающий в себя 5 туристско-экскурсионных программ, пляжный отдых, пешие прогулки, 4 мастер-класса по народным художественным промыслам и приготовлению традиционных блюд дагестанской </w:t>
      </w:r>
      <w:r w:rsidRPr="002D7C8B">
        <w:rPr>
          <w:rFonts w:ascii="Times New Roman" w:hAnsi="Times New Roman"/>
          <w:sz w:val="28"/>
          <w:szCs w:val="28"/>
        </w:rPr>
        <w:lastRenderedPageBreak/>
        <w:t>кухни. 14 июля 2023 года туристскому маршруту «Легенды Дагестана» присвоен статус национального.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На многих основных туристических локациях и в отелях республики организована продажа изделий народных промыслов.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bCs/>
          <w:sz w:val="28"/>
          <w:szCs w:val="28"/>
        </w:rPr>
        <w:t>В целях сохранения традиций и возрождения интереса к народным промыслам</w:t>
      </w:r>
      <w:r w:rsidRPr="002D7C8B">
        <w:rPr>
          <w:rFonts w:ascii="Times New Roman" w:hAnsi="Times New Roman"/>
          <w:sz w:val="28"/>
          <w:szCs w:val="28"/>
        </w:rPr>
        <w:t xml:space="preserve"> для детей и школьников в 2023 году проведены мастер-классы по различным видам промыслов, а также в летний период в детских оздоровительных лагерях республики проведено 45 мастер-классов, в том числе для детей участников специальной военной операции и Запорожской области.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 xml:space="preserve">В целях возрождения забытой технологии глазурования традиционных испикских керамических изделий Министерством были направлены два мастера испикской керамики для прохождения обучения в г. Гиждуван Республики Узбекистан, где налажено производство глазурованной гиждуванской керамики, схожей со старинной испикской керамикой. 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C8B">
        <w:rPr>
          <w:rFonts w:ascii="Times New Roman" w:hAnsi="Times New Roman"/>
          <w:bCs/>
          <w:sz w:val="28"/>
          <w:szCs w:val="28"/>
        </w:rPr>
        <w:t xml:space="preserve">В части </w:t>
      </w:r>
      <w:r w:rsidRPr="002D7C8B">
        <w:rPr>
          <w:rFonts w:ascii="Times New Roman" w:hAnsi="Times New Roman"/>
          <w:sz w:val="28"/>
          <w:szCs w:val="28"/>
        </w:rPr>
        <w:t xml:space="preserve">повышения эффективности управления </w:t>
      </w:r>
      <w:r w:rsidRPr="002D7C8B">
        <w:rPr>
          <w:rFonts w:ascii="Times New Roman" w:hAnsi="Times New Roman"/>
          <w:bCs/>
          <w:sz w:val="28"/>
          <w:szCs w:val="28"/>
        </w:rPr>
        <w:t xml:space="preserve">государственными предприятиями, </w:t>
      </w:r>
      <w:r w:rsidRPr="002D7C8B">
        <w:rPr>
          <w:rFonts w:ascii="Times New Roman" w:hAnsi="Times New Roman"/>
          <w:sz w:val="28"/>
          <w:szCs w:val="28"/>
        </w:rPr>
        <w:t xml:space="preserve">подведомственных Министерству, в 2023 году завершилась работа по реорганизации ООО «Межгюльская ковровая фабрика» в форме присоединения к ООО «Ляхлинская ковровая фабрика». </w:t>
      </w:r>
    </w:p>
    <w:p w:rsidR="002D7C8B" w:rsidRPr="002D7C8B" w:rsidRDefault="002D7C8B" w:rsidP="002D7C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D7C8B">
        <w:rPr>
          <w:rFonts w:ascii="Times New Roman" w:hAnsi="Times New Roman"/>
          <w:sz w:val="28"/>
          <w:szCs w:val="28"/>
        </w:rPr>
        <w:t>В целях возрождения работы ГУП «Кубачинский художественный комбинат» Министерством разработан план мероприятий по сохранению и развитию производства народных промыслов на базе комбината, включающий техническое перевооружение и модернизацию производственных мощностей, и ремонт здания.</w:t>
      </w:r>
    </w:p>
    <w:p w:rsidR="00D46235" w:rsidRDefault="007532FF" w:rsidP="002D7C8B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На реализацию указанных планов мероприятий в республиканском бюджете Республики Дагестан предусмотрено 100 млн рублей.</w:t>
      </w:r>
    </w:p>
    <w:p w:rsidR="00D46235" w:rsidRPr="00D46235" w:rsidRDefault="00D46235" w:rsidP="00D46235">
      <w:pPr>
        <w:rPr>
          <w:rFonts w:ascii="Times New Roman" w:eastAsia="Times New Roman" w:hAnsi="Times New Roman"/>
          <w:sz w:val="28"/>
          <w:lang w:eastAsia="ru-RU"/>
        </w:rPr>
      </w:pPr>
    </w:p>
    <w:p w:rsidR="00D46235" w:rsidRPr="00D46235" w:rsidRDefault="00D46235" w:rsidP="00D46235">
      <w:pPr>
        <w:rPr>
          <w:rFonts w:ascii="Times New Roman" w:eastAsia="Times New Roman" w:hAnsi="Times New Roman"/>
          <w:sz w:val="28"/>
          <w:lang w:eastAsia="ru-RU"/>
        </w:rPr>
      </w:pPr>
    </w:p>
    <w:p w:rsidR="00D46235" w:rsidRDefault="00D46235" w:rsidP="00D46235">
      <w:pPr>
        <w:spacing w:after="0"/>
        <w:rPr>
          <w:rFonts w:ascii="Times New Roman" w:eastAsia="Times New Roman" w:hAnsi="Times New Roman"/>
          <w:sz w:val="28"/>
          <w:lang w:eastAsia="ru-RU"/>
        </w:rPr>
      </w:pPr>
    </w:p>
    <w:p w:rsidR="00415F5D" w:rsidRPr="00D46235" w:rsidRDefault="00D46235" w:rsidP="00902234">
      <w:pPr>
        <w:tabs>
          <w:tab w:val="left" w:pos="960"/>
        </w:tabs>
        <w:spacing w:after="0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</w:t>
      </w:r>
    </w:p>
    <w:sectPr w:rsidR="00415F5D" w:rsidRPr="00D46235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2F" w:rsidRDefault="007E182F">
      <w:pPr>
        <w:spacing w:after="0" w:line="240" w:lineRule="auto"/>
      </w:pPr>
      <w:r>
        <w:separator/>
      </w:r>
    </w:p>
  </w:endnote>
  <w:endnote w:type="continuationSeparator" w:id="0">
    <w:p w:rsidR="007E182F" w:rsidRDefault="007E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2F" w:rsidRDefault="007E182F">
      <w:pPr>
        <w:spacing w:after="0" w:line="240" w:lineRule="auto"/>
      </w:pPr>
      <w:r>
        <w:separator/>
      </w:r>
    </w:p>
  </w:footnote>
  <w:footnote w:type="continuationSeparator" w:id="0">
    <w:p w:rsidR="007E182F" w:rsidRDefault="007E1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DB2"/>
    <w:multiLevelType w:val="hybridMultilevel"/>
    <w:tmpl w:val="A3A20F0A"/>
    <w:lvl w:ilvl="0" w:tplc="66506576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F5F2094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6920AD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DD044E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82D1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806F7B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06E483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D56F6C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5306E7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3926D4"/>
    <w:multiLevelType w:val="hybridMultilevel"/>
    <w:tmpl w:val="A4CA863E"/>
    <w:lvl w:ilvl="0" w:tplc="5992CF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36FA7D5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7661A3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1D6891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ACE5D4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E08AB36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730958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D80E1BDC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7B053C4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C854C48"/>
    <w:multiLevelType w:val="hybridMultilevel"/>
    <w:tmpl w:val="485C7BF8"/>
    <w:lvl w:ilvl="0" w:tplc="6F4053A6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6192AD70">
      <w:start w:val="1"/>
      <w:numFmt w:val="lowerLetter"/>
      <w:lvlText w:val="%2."/>
      <w:lvlJc w:val="left"/>
      <w:pPr>
        <w:ind w:left="2115" w:hanging="360"/>
      </w:pPr>
    </w:lvl>
    <w:lvl w:ilvl="2" w:tplc="18BEB5C4">
      <w:start w:val="1"/>
      <w:numFmt w:val="lowerRoman"/>
      <w:lvlText w:val="%3."/>
      <w:lvlJc w:val="right"/>
      <w:pPr>
        <w:ind w:left="2835" w:hanging="180"/>
      </w:pPr>
    </w:lvl>
    <w:lvl w:ilvl="3" w:tplc="CCBA7158">
      <w:start w:val="1"/>
      <w:numFmt w:val="decimal"/>
      <w:lvlText w:val="%4."/>
      <w:lvlJc w:val="left"/>
      <w:pPr>
        <w:ind w:left="3555" w:hanging="360"/>
      </w:pPr>
    </w:lvl>
    <w:lvl w:ilvl="4" w:tplc="B986FF96">
      <w:start w:val="1"/>
      <w:numFmt w:val="lowerLetter"/>
      <w:lvlText w:val="%5."/>
      <w:lvlJc w:val="left"/>
      <w:pPr>
        <w:ind w:left="4275" w:hanging="360"/>
      </w:pPr>
    </w:lvl>
    <w:lvl w:ilvl="5" w:tplc="E084B526">
      <w:start w:val="1"/>
      <w:numFmt w:val="lowerRoman"/>
      <w:lvlText w:val="%6."/>
      <w:lvlJc w:val="right"/>
      <w:pPr>
        <w:ind w:left="4995" w:hanging="180"/>
      </w:pPr>
    </w:lvl>
    <w:lvl w:ilvl="6" w:tplc="F78A0E5A">
      <w:start w:val="1"/>
      <w:numFmt w:val="decimal"/>
      <w:lvlText w:val="%7."/>
      <w:lvlJc w:val="left"/>
      <w:pPr>
        <w:ind w:left="5715" w:hanging="360"/>
      </w:pPr>
    </w:lvl>
    <w:lvl w:ilvl="7" w:tplc="ECE0D782">
      <w:start w:val="1"/>
      <w:numFmt w:val="lowerLetter"/>
      <w:lvlText w:val="%8."/>
      <w:lvlJc w:val="left"/>
      <w:pPr>
        <w:ind w:left="6435" w:hanging="360"/>
      </w:pPr>
    </w:lvl>
    <w:lvl w:ilvl="8" w:tplc="1EE2265E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7A2F3811"/>
    <w:multiLevelType w:val="hybridMultilevel"/>
    <w:tmpl w:val="3FECB5F8"/>
    <w:lvl w:ilvl="0" w:tplc="88E66C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01A037A">
      <w:start w:val="1"/>
      <w:numFmt w:val="lowerLetter"/>
      <w:lvlText w:val="%2."/>
      <w:lvlJc w:val="left"/>
      <w:pPr>
        <w:ind w:left="2149" w:hanging="360"/>
      </w:pPr>
    </w:lvl>
    <w:lvl w:ilvl="2" w:tplc="B12C8FD0">
      <w:start w:val="1"/>
      <w:numFmt w:val="lowerRoman"/>
      <w:lvlText w:val="%3."/>
      <w:lvlJc w:val="right"/>
      <w:pPr>
        <w:ind w:left="2869" w:hanging="180"/>
      </w:pPr>
    </w:lvl>
    <w:lvl w:ilvl="3" w:tplc="B4AEFF86">
      <w:start w:val="1"/>
      <w:numFmt w:val="decimal"/>
      <w:lvlText w:val="%4."/>
      <w:lvlJc w:val="left"/>
      <w:pPr>
        <w:ind w:left="3589" w:hanging="360"/>
      </w:pPr>
    </w:lvl>
    <w:lvl w:ilvl="4" w:tplc="6CD218E8">
      <w:start w:val="1"/>
      <w:numFmt w:val="lowerLetter"/>
      <w:lvlText w:val="%5."/>
      <w:lvlJc w:val="left"/>
      <w:pPr>
        <w:ind w:left="4309" w:hanging="360"/>
      </w:pPr>
    </w:lvl>
    <w:lvl w:ilvl="5" w:tplc="C8063B2E">
      <w:start w:val="1"/>
      <w:numFmt w:val="lowerRoman"/>
      <w:lvlText w:val="%6."/>
      <w:lvlJc w:val="right"/>
      <w:pPr>
        <w:ind w:left="5029" w:hanging="180"/>
      </w:pPr>
    </w:lvl>
    <w:lvl w:ilvl="6" w:tplc="B4780746">
      <w:start w:val="1"/>
      <w:numFmt w:val="decimal"/>
      <w:lvlText w:val="%7."/>
      <w:lvlJc w:val="left"/>
      <w:pPr>
        <w:ind w:left="5749" w:hanging="360"/>
      </w:pPr>
    </w:lvl>
    <w:lvl w:ilvl="7" w:tplc="64C42186">
      <w:start w:val="1"/>
      <w:numFmt w:val="lowerLetter"/>
      <w:lvlText w:val="%8."/>
      <w:lvlJc w:val="left"/>
      <w:pPr>
        <w:ind w:left="6469" w:hanging="360"/>
      </w:pPr>
    </w:lvl>
    <w:lvl w:ilvl="8" w:tplc="6A76A5E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03"/>
    <w:rsid w:val="00003520"/>
    <w:rsid w:val="00057534"/>
    <w:rsid w:val="00090701"/>
    <w:rsid w:val="000A5CA1"/>
    <w:rsid w:val="000C369C"/>
    <w:rsid w:val="000D2904"/>
    <w:rsid w:val="00107180"/>
    <w:rsid w:val="00117DFE"/>
    <w:rsid w:val="00137454"/>
    <w:rsid w:val="00190E23"/>
    <w:rsid w:val="001A4E04"/>
    <w:rsid w:val="001B6050"/>
    <w:rsid w:val="001C086C"/>
    <w:rsid w:val="001F251E"/>
    <w:rsid w:val="001F2832"/>
    <w:rsid w:val="00217083"/>
    <w:rsid w:val="0022559B"/>
    <w:rsid w:val="00246161"/>
    <w:rsid w:val="002A7AE4"/>
    <w:rsid w:val="002D7C8B"/>
    <w:rsid w:val="002E64B1"/>
    <w:rsid w:val="002E7C94"/>
    <w:rsid w:val="002F3A2D"/>
    <w:rsid w:val="00352085"/>
    <w:rsid w:val="003718EC"/>
    <w:rsid w:val="00376B87"/>
    <w:rsid w:val="003957AD"/>
    <w:rsid w:val="003B6400"/>
    <w:rsid w:val="003D63A2"/>
    <w:rsid w:val="0041337E"/>
    <w:rsid w:val="00415F5D"/>
    <w:rsid w:val="00440164"/>
    <w:rsid w:val="004476E2"/>
    <w:rsid w:val="00455C6B"/>
    <w:rsid w:val="004B5ECE"/>
    <w:rsid w:val="004D4753"/>
    <w:rsid w:val="004E42A2"/>
    <w:rsid w:val="004E6E8B"/>
    <w:rsid w:val="00517BD7"/>
    <w:rsid w:val="00537C9F"/>
    <w:rsid w:val="00553CF9"/>
    <w:rsid w:val="0056419A"/>
    <w:rsid w:val="00575959"/>
    <w:rsid w:val="00586103"/>
    <w:rsid w:val="005C7B13"/>
    <w:rsid w:val="005D36E1"/>
    <w:rsid w:val="005F2D26"/>
    <w:rsid w:val="005F402C"/>
    <w:rsid w:val="00664E9E"/>
    <w:rsid w:val="00670939"/>
    <w:rsid w:val="00670C1F"/>
    <w:rsid w:val="00671EDB"/>
    <w:rsid w:val="00677958"/>
    <w:rsid w:val="00677DDF"/>
    <w:rsid w:val="006C2C59"/>
    <w:rsid w:val="006D5886"/>
    <w:rsid w:val="006E718B"/>
    <w:rsid w:val="00720985"/>
    <w:rsid w:val="00721384"/>
    <w:rsid w:val="007468E6"/>
    <w:rsid w:val="007532FF"/>
    <w:rsid w:val="0075458C"/>
    <w:rsid w:val="007600CB"/>
    <w:rsid w:val="00783B37"/>
    <w:rsid w:val="007A4C6D"/>
    <w:rsid w:val="007D1E4D"/>
    <w:rsid w:val="007E182F"/>
    <w:rsid w:val="007F3E8A"/>
    <w:rsid w:val="00807855"/>
    <w:rsid w:val="008256C8"/>
    <w:rsid w:val="00885D82"/>
    <w:rsid w:val="00890FD8"/>
    <w:rsid w:val="008F2F90"/>
    <w:rsid w:val="00902234"/>
    <w:rsid w:val="00936AE7"/>
    <w:rsid w:val="00937860"/>
    <w:rsid w:val="00961AA8"/>
    <w:rsid w:val="00981D6F"/>
    <w:rsid w:val="00992A7B"/>
    <w:rsid w:val="009C159B"/>
    <w:rsid w:val="009C211F"/>
    <w:rsid w:val="009C5AD7"/>
    <w:rsid w:val="00A11B58"/>
    <w:rsid w:val="00A32AFB"/>
    <w:rsid w:val="00A75D58"/>
    <w:rsid w:val="00A8776B"/>
    <w:rsid w:val="00A91E65"/>
    <w:rsid w:val="00A92F10"/>
    <w:rsid w:val="00A94FC2"/>
    <w:rsid w:val="00AB1D1B"/>
    <w:rsid w:val="00AB4D2B"/>
    <w:rsid w:val="00AC66CA"/>
    <w:rsid w:val="00AE2DA2"/>
    <w:rsid w:val="00AE50B0"/>
    <w:rsid w:val="00AF3BDA"/>
    <w:rsid w:val="00B03229"/>
    <w:rsid w:val="00B10976"/>
    <w:rsid w:val="00B309A9"/>
    <w:rsid w:val="00B324D8"/>
    <w:rsid w:val="00B33B7B"/>
    <w:rsid w:val="00B36CCB"/>
    <w:rsid w:val="00B3792B"/>
    <w:rsid w:val="00B6307C"/>
    <w:rsid w:val="00B92902"/>
    <w:rsid w:val="00BA5B44"/>
    <w:rsid w:val="00BB1E8E"/>
    <w:rsid w:val="00BC64DB"/>
    <w:rsid w:val="00C15531"/>
    <w:rsid w:val="00C4362E"/>
    <w:rsid w:val="00C55A08"/>
    <w:rsid w:val="00C611B8"/>
    <w:rsid w:val="00C667BA"/>
    <w:rsid w:val="00C71FBA"/>
    <w:rsid w:val="00C73AFC"/>
    <w:rsid w:val="00C803B4"/>
    <w:rsid w:val="00CA3C5C"/>
    <w:rsid w:val="00CA776A"/>
    <w:rsid w:val="00D10572"/>
    <w:rsid w:val="00D12B42"/>
    <w:rsid w:val="00D254B2"/>
    <w:rsid w:val="00D26834"/>
    <w:rsid w:val="00D305F8"/>
    <w:rsid w:val="00D3146F"/>
    <w:rsid w:val="00D331A9"/>
    <w:rsid w:val="00D46235"/>
    <w:rsid w:val="00D960F3"/>
    <w:rsid w:val="00D96F41"/>
    <w:rsid w:val="00DA41AC"/>
    <w:rsid w:val="00DB237F"/>
    <w:rsid w:val="00DC2F3F"/>
    <w:rsid w:val="00DD57D6"/>
    <w:rsid w:val="00E057D0"/>
    <w:rsid w:val="00E77C9F"/>
    <w:rsid w:val="00E829D1"/>
    <w:rsid w:val="00E86938"/>
    <w:rsid w:val="00EB12D9"/>
    <w:rsid w:val="00ED37D0"/>
    <w:rsid w:val="00F131CC"/>
    <w:rsid w:val="00F31434"/>
    <w:rsid w:val="00F67211"/>
    <w:rsid w:val="00F7313C"/>
    <w:rsid w:val="00F847D3"/>
    <w:rsid w:val="00FD5F50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DB9B"/>
  <w15:docId w15:val="{1F3AEE4D-C7B4-4839-8003-FE46D18B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24">
    <w:name w:val="Знак Знак2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1F8299F03A57B5EFEF13AC711E9386B8C87A1F9651D8C6A1C9F72F1BFC243AA76565B3F1641740FBAD8EE02D12D19F3C8722E689A97C3961933X2s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0794-A950-4E10-902C-84B994C5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5241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1</cp:lastModifiedBy>
  <cp:revision>3</cp:revision>
  <cp:lastPrinted>2024-03-25T09:59:00Z</cp:lastPrinted>
  <dcterms:created xsi:type="dcterms:W3CDTF">2024-05-28T08:03:00Z</dcterms:created>
  <dcterms:modified xsi:type="dcterms:W3CDTF">2024-05-28T08:04:00Z</dcterms:modified>
</cp:coreProperties>
</file>