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Минтуризма РД от 06.08.2020 N 60/ОД</w:t>
              <w:br/>
              <w:t xml:space="preserve">(ред. от 03.05.2023)</w:t>
              <w:br/>
              <w:t xml:space="preserve">"Об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своих, супруги (супруга) и несовершеннолетних детей"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6 августа 2020 г. N 60/ОД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ДОЛЖНОСТЕЙ ГОСУДАРСТВЕННОЙ</w:t>
      </w:r>
    </w:p>
    <w:p>
      <w:pPr>
        <w:pStyle w:val="2"/>
        <w:jc w:val="center"/>
      </w:pPr>
      <w:r>
        <w:rPr>
          <w:sz w:val="20"/>
        </w:rPr>
        <w:t xml:space="preserve">ГРАЖДАНСКОЙ СЛУЖБЫ РЕСПУБЛИКИ ДАГЕСТАН МИНИСТЕРСТВА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ДАГЕСТАН, ПРИ ЗАМЕЩЕНИИ КОТОРЫХ ГОСУДАРСТВЕННЫЕ</w:t>
      </w:r>
    </w:p>
    <w:p>
      <w:pPr>
        <w:pStyle w:val="2"/>
        <w:jc w:val="center"/>
      </w:pPr>
      <w:r>
        <w:rPr>
          <w:sz w:val="20"/>
        </w:rPr>
        <w:t xml:space="preserve">ГРАЖДАНСКИЕ СЛУЖАЩИЕ РЕСПУБЛИКИ ДАГЕСТАН ОБЯЗАНЫ</w:t>
      </w:r>
    </w:p>
    <w:p>
      <w:pPr>
        <w:pStyle w:val="2"/>
        <w:jc w:val="center"/>
      </w:pPr>
      <w:r>
        <w:rPr>
          <w:sz w:val="20"/>
        </w:rPr>
        <w:t xml:space="preserve">ПРЕДСТАВЛЯТЬ СВЕДЕНИЯ О СВОИХ ДОХОДАХ, ОБ ИМУЩЕСТВЕ</w:t>
      </w:r>
    </w:p>
    <w:p>
      <w:pPr>
        <w:pStyle w:val="2"/>
        <w:jc w:val="center"/>
      </w:pPr>
      <w:r>
        <w:rPr>
          <w:sz w:val="20"/>
        </w:rPr>
        <w:t xml:space="preserve">И ОБЯЗАТЕЛЬСТВАХ ИМУЩЕСТВЕННОГО ХАРАКТЕРА,</w:t>
      </w:r>
    </w:p>
    <w:p>
      <w:pPr>
        <w:pStyle w:val="2"/>
        <w:jc w:val="center"/>
      </w:pPr>
      <w:r>
        <w:rPr>
          <w:sz w:val="20"/>
        </w:rPr>
        <w:t xml:space="preserve">А ТАКЖЕ СВЕДЕНИЯ О ДОХОДАХ, ОБ ИМУЩЕСТВЕ</w:t>
      </w:r>
    </w:p>
    <w:p>
      <w:pPr>
        <w:pStyle w:val="2"/>
        <w:jc w:val="center"/>
      </w:pPr>
      <w:r>
        <w:rPr>
          <w:sz w:val="20"/>
        </w:rPr>
        <w:t xml:space="preserve">И ОБЯЗАТЕЛЬСТВАХ ИМУЩЕСТВЕННОГО ХАРАКТЕРА СВОИХ,</w:t>
      </w:r>
    </w:p>
    <w:p>
      <w:pPr>
        <w:pStyle w:val="2"/>
        <w:jc w:val="center"/>
      </w:pPr>
      <w:r>
        <w:rPr>
          <w:sz w:val="20"/>
        </w:rPr>
        <w:t xml:space="preserve">СУПРУГИ (СУПРУГА) И НЕСОВЕРШЕННОЛЕТНИХ ДЕТЕЙ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Минтуризма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11.04.2022 </w:t>
            </w:r>
            <w:hyperlink w:history="0" r:id="rId7" w:tooltip="Приказ Минтуризма РД от 11.04.2022 N 45/ОД &quot;О внесении изменений в приказ Министерства по туризму и народным художественным промыслам Республики Дагестан от 06.08.2020 N 60/ОД &quot;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 {КонсультантПлюс}">
              <w:r>
                <w:rPr>
                  <w:sz w:val="20"/>
                  <w:color w:val="0000ff"/>
                </w:rPr>
                <w:t xml:space="preserve">N 45/ОД</w:t>
              </w:r>
            </w:hyperlink>
            <w:r>
              <w:rPr>
                <w:sz w:val="20"/>
                <w:color w:val="392c69"/>
              </w:rPr>
              <w:t xml:space="preserve">, от 03.05.2023 </w:t>
            </w:r>
            <w:hyperlink w:history="0" r:id="rId8" w:tooltip="Приказ Минтуризма РД от 03.05.2023 N 33/ОД &quot;О внесении изменений в приказ Министерства по туризму и народным художественным промыслам Республики Дагестан от 6 августа 2020 г. N 60/ОД &quot;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 {КонсультантПлюс}">
              <w:r>
                <w:rPr>
                  <w:sz w:val="20"/>
                  <w:color w:val="0000ff"/>
                </w:rPr>
                <w:t xml:space="preserve">N 33/ОД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9" w:tooltip="Указ Президента РД от 23.07.2009 N 163 (ред. от 14.10.2015) &quot;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Республики Дагестан от 23 июля 2009 года N 163 "Об утверждении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своих, супруги (супруга) и несовершеннолетних детей" ("Дагестанская правда", N 244 - 246, 25.07.2009, официальный интернет-портал правовой информации Республики Дагестан (</w:t>
      </w:r>
      <w:r>
        <w:rPr>
          <w:sz w:val="20"/>
        </w:rPr>
        <w:t xml:space="preserve">http://pravo.e-dag.ru</w:t>
      </w:r>
      <w:r>
        <w:rPr>
          <w:sz w:val="20"/>
        </w:rPr>
        <w:t xml:space="preserve">), 16.05.2016 N 05004000777), приказываю:</w:t>
      </w:r>
    </w:p>
    <w:bookmarkStart w:id="22" w:name="P22"/>
    <w:bookmarkEnd w:id="2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47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Министерства по туризму и народным художественным промыслам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Отделу кадров, правового обеспечения и делопроизводства управления реализации государственных программ, правового обеспечения и кадровой службы: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разместить настоящий приказ на официальном сайте Министерства по туризму и народным художественным промыслам Республики Дагестан (</w:t>
      </w:r>
      <w:r>
        <w:rPr>
          <w:sz w:val="20"/>
        </w:rPr>
        <w:t xml:space="preserve">www.dagtourism.com</w:t>
      </w:r>
      <w:r>
        <w:rPr>
          <w:sz w:val="20"/>
        </w:rPr>
        <w:t xml:space="preserve">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ознакомить государственных гражданских служащих Министерства по туризму и народным художественным промыслам Республики Дагестан с перечнем, предусмотренным </w:t>
      </w:r>
      <w:hyperlink w:history="0" w:anchor="P22" w:tooltip="1. Утвердить прилагаемый Перечень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Министерства по туризму и народным художественным промыслам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...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настоящего приказа, под роспись.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Определить уполномоченным на получение и хранение сведений о доходах, об имуществе и обязательствах имущественного характера начальника отдела кадров, правового обеспечения и кадровой службы управления реализации государственных программ, правового обеспечения и кадровой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r:id="rId10" w:tooltip="Приказ Минтуризма РД от 31.03.2017 N 21/ОД &quot;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по туризму и народным художественным промыслам Республики Дагестан от 31 марта 2017 г. N 21/ОД "Об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признать утратившим силу.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Р.ИБРАГИМОВ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6 августа 2020 г. N 60/ОД</w:t>
      </w:r>
    </w:p>
    <w:p>
      <w:pPr>
        <w:pStyle w:val="0"/>
        <w:jc w:val="both"/>
      </w:pPr>
      <w:r>
        <w:rPr>
          <w:sz w:val="20"/>
        </w:rPr>
      </w:r>
    </w:p>
    <w:bookmarkStart w:id="47" w:name="P47"/>
    <w:bookmarkEnd w:id="47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</w:t>
      </w:r>
    </w:p>
    <w:p>
      <w:pPr>
        <w:pStyle w:val="2"/>
        <w:jc w:val="center"/>
      </w:pPr>
      <w:r>
        <w:rPr>
          <w:sz w:val="20"/>
        </w:rPr>
        <w:t xml:space="preserve">ДАГЕСТАН, ПРИ ЗАМЕЩЕНИИ КОТОРЫХ ГОСУДАРСТВЕННЫЕ</w:t>
      </w:r>
    </w:p>
    <w:p>
      <w:pPr>
        <w:pStyle w:val="2"/>
        <w:jc w:val="center"/>
      </w:pPr>
      <w:r>
        <w:rPr>
          <w:sz w:val="20"/>
        </w:rPr>
        <w:t xml:space="preserve">ГРАЖДАНСКИЕ СЛУЖАЩИЕ РЕСПУБЛИКИ ДАГЕСТАН</w:t>
      </w:r>
    </w:p>
    <w:p>
      <w:pPr>
        <w:pStyle w:val="2"/>
        <w:jc w:val="center"/>
      </w:pPr>
      <w:r>
        <w:rPr>
          <w:sz w:val="20"/>
        </w:rPr>
        <w:t xml:space="preserve">ОБЯЗАНЫ ПРЕДСТАВЛЯТЬ СВЕДЕНИЯ О СВОИХ ДОХОДАХ,</w:t>
      </w:r>
    </w:p>
    <w:p>
      <w:pPr>
        <w:pStyle w:val="2"/>
        <w:jc w:val="center"/>
      </w:pPr>
      <w:r>
        <w:rPr>
          <w:sz w:val="20"/>
        </w:rPr>
        <w:t xml:space="preserve">ОБ ИМУЩЕСТВЕ И ОБЯЗАТЕЛЬСТВАХ ИМУЩЕСТВЕННОГО ХАРАКТЕРА,</w:t>
      </w:r>
    </w:p>
    <w:p>
      <w:pPr>
        <w:pStyle w:val="2"/>
        <w:jc w:val="center"/>
      </w:pPr>
      <w:r>
        <w:rPr>
          <w:sz w:val="20"/>
        </w:rPr>
        <w:t xml:space="preserve">А ТАКЖЕ СВЕДЕНИЯ О ДОХОДАХ, ОБ ИМУЩЕСТВЕ И ОБЯЗАТЕЛЬСТВАХ</w:t>
      </w:r>
    </w:p>
    <w:p>
      <w:pPr>
        <w:pStyle w:val="2"/>
        <w:jc w:val="center"/>
      </w:pPr>
      <w:r>
        <w:rPr>
          <w:sz w:val="20"/>
        </w:rPr>
        <w:t xml:space="preserve">ИМУЩЕСТВЕННОГО ХАРАКТЕРА СВОИХ СУПРУГИ (СУПРУГА)</w:t>
      </w:r>
    </w:p>
    <w:p>
      <w:pPr>
        <w:pStyle w:val="2"/>
        <w:jc w:val="center"/>
      </w:pPr>
      <w:r>
        <w:rPr>
          <w:sz w:val="20"/>
        </w:rPr>
        <w:t xml:space="preserve">И НЕСОВЕРШЕННОЛЕТНИХ ДЕТЕЙ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1" w:tooltip="Приказ Минтуризма РД от 03.05.2023 N 33/ОД &quot;О внесении изменений в приказ Министерства по туризму и народным художественным промыслам Республики Дагестан от 6 августа 2020 г. N 60/ОД &quot;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Минтуризма РД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03.05.2023 N 33/ОД)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5216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52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должности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министра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Статс-секретарь - заместитель министра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министра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Советник министра</w:t>
            </w:r>
          </w:p>
        </w:tc>
      </w:tr>
      <w:tr>
        <w:tc>
          <w:tcPr>
            <w:gridSpan w:val="2"/>
            <w:tcW w:w="57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реализации государственных программ и инвестиционной деятельности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</w:t>
            </w:r>
            <w:hyperlink w:history="0" w:anchor="P108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 </w:t>
            </w:r>
            <w:hyperlink w:history="0" w:anchor="P108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gridSpan w:val="2"/>
            <w:tcW w:w="57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туристской деятельности и развития народных художественных промыслов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 </w:t>
            </w:r>
            <w:hyperlink w:history="0" w:anchor="P108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</w:t>
            </w:r>
            <w:hyperlink w:history="0" w:anchor="P108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gridSpan w:val="2"/>
            <w:tcW w:w="57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административно-правового обеспечения и надзорной деятельности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</w:t>
            </w:r>
            <w:hyperlink w:history="0" w:anchor="P108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 </w:t>
            </w:r>
            <w:hyperlink w:history="0" w:anchor="P108" w:tooltip="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gridSpan w:val="2"/>
            <w:tcW w:w="5783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Отдел финансов и государственной службы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521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108" w:name="P108"/>
    <w:bookmarkEnd w:id="10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Должности государственной гражданской службы Республики Дагестан в Министерстве по туризму и народным художественным промыслам Республики Дагестан, исполнение должностных обязанностей по которым предусматривает: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государственных услуг гражданам и организациям;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контрольных и надзорных мероприятий;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управление государственным имуществом;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государственных закупок либо выдачу лицензий и разрешений;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и распределение материально-технических ресурсов.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06.08.2020 N 60/ОД</w:t>
            <w:br/>
            <w:t>(ред. от 03.05.2023)</w:t>
            <w:br/>
            <w:t>"Об утверждении перечня должностей государственной гражд...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89E04A133EC5B63EB1E882D7E7F7400160E85D696E4EF42F7CBA491A9AFDAAD15563105D5C385781D48735C57D912311C07C88CA9C51D60713A051hCA4K" TargetMode = "External"/>
	<Relationship Id="rId8" Type="http://schemas.openxmlformats.org/officeDocument/2006/relationships/hyperlink" Target="consultantplus://offline/ref=89E04A133EC5B63EB1E882D7E7F7400160E85D696E49FA2778BA491A9AFDAAD15563105D5C385781D48735C57D912311C07C88CA9C51D60713A051hCA4K" TargetMode = "External"/>
	<Relationship Id="rId9" Type="http://schemas.openxmlformats.org/officeDocument/2006/relationships/hyperlink" Target="consultantplus://offline/ref=89E04A133EC5B63EB1E882D7E7F7400160E85D69684AF62679BA491A9AFDAAD15563104F5C605B83D19935C568C77257h9A6K" TargetMode = "External"/>
	<Relationship Id="rId10" Type="http://schemas.openxmlformats.org/officeDocument/2006/relationships/hyperlink" Target="consultantplus://offline/ref=89E04A133EC5B63EB1E882D7E7F7400160E85D69694DF62778BA491A9AFDAAD15563104F5C605B83D19935C568C77257h9A6K" TargetMode = "External"/>
	<Relationship Id="rId11" Type="http://schemas.openxmlformats.org/officeDocument/2006/relationships/hyperlink" Target="consultantplus://offline/ref=89E04A133EC5B63EB1E882D7E7F7400160E85D696E49FA2778BA491A9AFDAAD15563105D5C385781D48735C57D912311C07C88CA9C51D60713A051hCA4K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06.08.2020 N 60/ОД
(ред. от 03.05.2023)
"Об утверждении перечня должностей государственной гражданской службы Республики Дагестан Министерства по туризму и народным художественным промыслам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своих, супру</dc:title>
  <dcterms:created xsi:type="dcterms:W3CDTF">2023-05-25T10:00:30Z</dcterms:created>
</cp:coreProperties>
</file>