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Минтуризма РД от 22.06.2018 N 84/ОД</w:t>
              <w:br/>
              <w:t xml:space="preserve">(ред. от 03.05.2023)</w:t>
              <w:br/>
              <w:t xml:space="preserve">"Об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w:t>
              <w:br/>
              <w:t xml:space="preserve">(Зарегистрировано в Минюсте РД 16.07.2018 N 4711)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16 июля 2018 г. N 4711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22 июня 2018 г. N 84/ОД</w:t>
      </w:r>
    </w:p>
    <w:p>
      <w:pPr>
        <w:pStyle w:val="2"/>
        <w:jc w:val="both"/>
      </w:pPr>
      <w:r>
        <w:rPr>
          <w:sz w:val="20"/>
        </w:rPr>
      </w:r>
    </w:p>
    <w:p>
      <w:pPr>
        <w:pStyle w:val="2"/>
        <w:jc w:val="center"/>
      </w:pPr>
      <w:r>
        <w:rPr>
          <w:sz w:val="20"/>
        </w:rPr>
        <w:t xml:space="preserve">ОБ УТВЕРЖДЕНИИ МЕТОДИКИ ПРОВЕДЕНИЯ КОНКУРСОВ НА ЗАМЕЩЕНИЕ</w:t>
      </w:r>
    </w:p>
    <w:p>
      <w:pPr>
        <w:pStyle w:val="2"/>
        <w:jc w:val="center"/>
      </w:pPr>
      <w:r>
        <w:rPr>
          <w:sz w:val="20"/>
        </w:rPr>
        <w:t xml:space="preserve">ВАКАНТНЫХ ДОЛЖНОСТЕЙ ГОСУДАРСТВЕННОЙ ГРАЖДАНСКОЙ СЛУЖБЫ</w:t>
      </w:r>
    </w:p>
    <w:p>
      <w:pPr>
        <w:pStyle w:val="2"/>
        <w:jc w:val="center"/>
      </w:pPr>
      <w:r>
        <w:rPr>
          <w:sz w:val="20"/>
        </w:rPr>
        <w:t xml:space="preserve">РЕСПУБЛИКИ ДАГЕСТАН И ВКЛЮЧЕНИЕ В КАДРОВЫЙ РЕЗЕРВ</w:t>
      </w:r>
    </w:p>
    <w:p>
      <w:pPr>
        <w:pStyle w:val="2"/>
        <w:jc w:val="center"/>
      </w:pPr>
      <w:r>
        <w:rPr>
          <w:sz w:val="20"/>
        </w:rPr>
        <w:t xml:space="preserve">В МИНИСТЕРСТВЕ ПО ТУРИЗМУ И НАРОДНЫМ ХУДОЖЕСТВЕННЫМ</w:t>
      </w:r>
    </w:p>
    <w:p>
      <w:pPr>
        <w:pStyle w:val="2"/>
        <w:jc w:val="center"/>
      </w:pPr>
      <w:r>
        <w:rPr>
          <w:sz w:val="20"/>
        </w:rPr>
        <w:t xml:space="preserve">ПРОМЫСЛАМ РЕСПУБЛИКИ ДАГЕСТАН И ПОРЯДКА РАБОТЫ КОНКУРСНОЙ</w:t>
      </w:r>
    </w:p>
    <w:p>
      <w:pPr>
        <w:pStyle w:val="2"/>
        <w:jc w:val="center"/>
      </w:pPr>
      <w:r>
        <w:rPr>
          <w:sz w:val="20"/>
        </w:rPr>
        <w:t xml:space="preserve">КОМИССИИ ДЛЯ ПРОВЕДЕНИЯ КОНКУРСА НА ЗАМЕЩЕНИЕ ВАКАНТНЫХ</w:t>
      </w:r>
    </w:p>
    <w:p>
      <w:pPr>
        <w:pStyle w:val="2"/>
        <w:jc w:val="center"/>
      </w:pPr>
      <w:r>
        <w:rPr>
          <w:sz w:val="20"/>
        </w:rPr>
        <w:t xml:space="preserve">ДОЛЖНОСТЕЙ ГОСУДАРСТВЕННОЙ ГРАЖДАНСКОЙ СЛУЖБЫ</w:t>
      </w:r>
    </w:p>
    <w:p>
      <w:pPr>
        <w:pStyle w:val="2"/>
        <w:jc w:val="center"/>
      </w:pPr>
      <w:r>
        <w:rPr>
          <w:sz w:val="20"/>
        </w:rPr>
        <w:t xml:space="preserve">РЕСПУБЛИКИ ДАГЕСТАН И ВКЛЮЧЕНИЕ В КАДРОВЫЙ РЕЗЕРВ</w:t>
      </w:r>
    </w:p>
    <w:p>
      <w:pPr>
        <w:pStyle w:val="2"/>
        <w:jc w:val="center"/>
      </w:pPr>
      <w:r>
        <w:rPr>
          <w:sz w:val="20"/>
        </w:rPr>
        <w:t xml:space="preserve">В МИНИСТЕРСТВЕ ПО ТУРИЗМУ И НАРОДНЫМ ХУДОЖЕСТВЕННЫМ</w:t>
      </w:r>
    </w:p>
    <w:p>
      <w:pPr>
        <w:pStyle w:val="2"/>
        <w:jc w:val="center"/>
      </w:pPr>
      <w:r>
        <w:rPr>
          <w:sz w:val="20"/>
        </w:rPr>
        <w:t xml:space="preserve">ПРОМЫСЛАМ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туризма РД от 03.05.2023 N 34/ОД &quot;О внесении изменения в приказ Министерства по туризму и народным художественным промыслам Республики Дагестан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 {КонсультантПлюс}">
              <w:r>
                <w:rPr>
                  <w:sz w:val="20"/>
                  <w:color w:val="0000ff"/>
                </w:rPr>
                <w:t xml:space="preserve">Приказа</w:t>
              </w:r>
            </w:hyperlink>
            <w:r>
              <w:rPr>
                <w:sz w:val="20"/>
                <w:color w:val="392c69"/>
              </w:rPr>
              <w:t xml:space="preserve"> Минтуризма РД</w:t>
            </w:r>
          </w:p>
          <w:p>
            <w:pPr>
              <w:pStyle w:val="0"/>
              <w:jc w:val="center"/>
            </w:pPr>
            <w:r>
              <w:rPr>
                <w:sz w:val="20"/>
                <w:color w:val="392c69"/>
              </w:rPr>
              <w:t xml:space="preserve">от 03.05.2023 N 34/ОД)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Указом</w:t>
        </w:r>
      </w:hyperlink>
      <w:r>
        <w:rPr>
          <w:sz w:val="20"/>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w:t>
      </w:r>
      <w:hyperlink w:history="0" r:id="rId9" w:tooltip="Указ Президента РФ от 01.03.2017 N 96 (ред. от 29.04.2023) &quot;Об утверждении Положения о кадровом резерве федерального государственного органа&quot; {КонсультантПлюс}">
        <w:r>
          <w:rPr>
            <w:sz w:val="20"/>
            <w:color w:val="0000ff"/>
          </w:rPr>
          <w:t xml:space="preserve">Указом</w:t>
        </w:r>
      </w:hyperlink>
      <w:r>
        <w:rPr>
          <w:sz w:val="20"/>
        </w:rPr>
        <w:t xml:space="preserve"> Президента Российской Федерации от 1 марта 2017 года N 96 "Об утверждении Положения о кадровом резерве федерального государственного органа", </w:t>
      </w:r>
      <w:hyperlink w:history="0" r:id="rId10"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постановлением</w:t>
        </w:r>
      </w:hyperlink>
      <w:r>
        <w:rPr>
          <w:sz w:val="20"/>
        </w:rPr>
        <w:t xml:space="preserve">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w:t>
      </w:r>
      <w:hyperlink w:history="0" r:id="rId11" w:tooltip="Указ Главы РД от 15.05.2015 N 105 (ред. от 16.12.2022) &quot;Об утверждении Положения о кадровом резерве на государственной гражданской службе Республики Дагестан&quot; {КонсультантПлюс}">
        <w:r>
          <w:rPr>
            <w:sz w:val="20"/>
            <w:color w:val="0000ff"/>
          </w:rPr>
          <w:t xml:space="preserve">Указом</w:t>
        </w:r>
      </w:hyperlink>
      <w:r>
        <w:rPr>
          <w:sz w:val="20"/>
        </w:rPr>
        <w:t xml:space="preserve"> Главы Республики Дагестан от 15 мая 2015 года N 105 "Об утверждении Положения о кадровом резерве на государственной гражданской службе Республики Дагестан" приказываю:</w:t>
      </w:r>
    </w:p>
    <w:p>
      <w:pPr>
        <w:pStyle w:val="0"/>
        <w:spacing w:before="200" w:line-rule="auto"/>
        <w:ind w:firstLine="540"/>
        <w:jc w:val="both"/>
      </w:pPr>
      <w:r>
        <w:rPr>
          <w:sz w:val="20"/>
        </w:rPr>
        <w:t xml:space="preserve">1. Утвердить </w:t>
      </w:r>
      <w:hyperlink w:history="0" w:anchor="P49" w:tooltip="МЕТОДИКА">
        <w:r>
          <w:rPr>
            <w:sz w:val="20"/>
            <w:color w:val="0000ff"/>
          </w:rPr>
          <w:t xml:space="preserve">Методику</w:t>
        </w:r>
      </w:hyperlink>
      <w:r>
        <w:rPr>
          <w:sz w:val="20"/>
        </w:rPr>
        <w:t xml:space="preserve">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согласно приложению N 1.</w:t>
      </w:r>
    </w:p>
    <w:p>
      <w:pPr>
        <w:pStyle w:val="0"/>
        <w:spacing w:before="200" w:line-rule="auto"/>
        <w:ind w:firstLine="540"/>
        <w:jc w:val="both"/>
      </w:pPr>
      <w:r>
        <w:rPr>
          <w:sz w:val="20"/>
        </w:rPr>
        <w:t xml:space="preserve">2. Утвердить </w:t>
      </w:r>
      <w:hyperlink w:history="0" w:anchor="P219" w:tooltip="ПОРЯДОК">
        <w:r>
          <w:rPr>
            <w:sz w:val="20"/>
            <w:color w:val="0000ff"/>
          </w:rPr>
          <w:t xml:space="preserve">Порядок</w:t>
        </w:r>
      </w:hyperlink>
      <w:r>
        <w:rPr>
          <w:sz w:val="20"/>
        </w:rPr>
        <w:t xml:space="preserve"> работы конкурсной комиссии Министерства по туризму и народным художественным промыслам Республики Дагестан по проведению конкурса на замещение вакантной должности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согласно приложению N 2.</w:t>
      </w:r>
    </w:p>
    <w:p>
      <w:pPr>
        <w:pStyle w:val="0"/>
        <w:spacing w:before="200" w:line-rule="auto"/>
        <w:ind w:firstLine="540"/>
        <w:jc w:val="both"/>
      </w:pPr>
      <w:r>
        <w:rPr>
          <w:sz w:val="20"/>
        </w:rPr>
        <w:t xml:space="preserve">3. Признать утратившими силу </w:t>
      </w:r>
      <w:hyperlink w:history="0" r:id="rId12" w:tooltip="Приказ Минтуризма РД от 20.03.2017 N 36/лс (ред. от 23.05.2017) &quot;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 а также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quot; (Зарегистрировано в Минюсте РД 23.03.2017 N 4253) ------------ Недействующая редакция {КонсультантПлюс}">
        <w:r>
          <w:rPr>
            <w:sz w:val="20"/>
            <w:color w:val="0000ff"/>
          </w:rPr>
          <w:t xml:space="preserve">пункт 3</w:t>
        </w:r>
      </w:hyperlink>
      <w:r>
        <w:rPr>
          <w:sz w:val="20"/>
        </w:rPr>
        <w:t xml:space="preserve"> 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и </w:t>
      </w:r>
      <w:hyperlink w:history="0" r:id="rId13" w:tooltip="Приказ Минтуризма РД от 20.03.2017 N 36/лс (ред. от 23.05.2017) &quot;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 а также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quot; (Зарегистрировано в Минюсте РД 23.03.2017 N 4253) ------------ Недействующая редакция {КонсультантПлюс}">
        <w:r>
          <w:rPr>
            <w:sz w:val="20"/>
            <w:color w:val="0000ff"/>
          </w:rPr>
          <w:t xml:space="preserve">пункт 4</w:t>
        </w:r>
      </w:hyperlink>
      <w:r>
        <w:rPr>
          <w:sz w:val="20"/>
        </w:rPr>
        <w:t xml:space="preserve"> об утверждении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по туризму и народным художественным промыслам Республики Дагестан приказа Министерства по туризму и народным художественным промыслам Республики Дагестан от 20 марта 2017 года N 36/лс.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приказ Минтуризма РД N 61/ОД издан 23.05.2017, а не 23.03.2017.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Признать утратившим силу </w:t>
      </w:r>
      <w:hyperlink w:history="0" r:id="rId14" w:tooltip="Приказ Минтуризма РД от 23.05.2017 N 61/ОД &quot;О внесении изменений в приложения N 2, N 3 к приказу Министерства по туризму и народным художественным промыслам Республики Дагестан от 20.03.2017 N 36/лс&quot; (Зарегистрировано в Минюсте РД 30.05.2017 N 4331) ------------ Утратил силу или отменен {КонсультантПлюс}">
        <w:r>
          <w:rPr>
            <w:sz w:val="20"/>
            <w:color w:val="0000ff"/>
          </w:rPr>
          <w:t xml:space="preserve">приказ</w:t>
        </w:r>
      </w:hyperlink>
      <w:r>
        <w:rPr>
          <w:sz w:val="20"/>
        </w:rPr>
        <w:t xml:space="preserve"> Министерства по туризму и народным художественным промыслам Республики Дагестан от 23 марта 2017 года N 61/ОД.</w:t>
      </w:r>
    </w:p>
    <w:p>
      <w:pPr>
        <w:pStyle w:val="0"/>
        <w:spacing w:before="200" w:line-rule="auto"/>
        <w:ind w:firstLine="540"/>
        <w:jc w:val="both"/>
      </w:pPr>
      <w:r>
        <w:rPr>
          <w:sz w:val="20"/>
        </w:rPr>
        <w:t xml:space="preserve">5. Разместить настоящий приказ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w:t>
      </w:r>
    </w:p>
    <w:p>
      <w:pPr>
        <w:pStyle w:val="0"/>
        <w:spacing w:before="200" w:line-rule="auto"/>
        <w:ind w:firstLine="540"/>
        <w:jc w:val="both"/>
      </w:pPr>
      <w:r>
        <w:rPr>
          <w:sz w:val="20"/>
        </w:rPr>
        <w:t xml:space="preserve">6. Направить настоящий приказ на государственную регистрацию в Министерство юстиции Республики Дагестан в установленном порядке.</w:t>
      </w:r>
    </w:p>
    <w:p>
      <w:pPr>
        <w:pStyle w:val="0"/>
        <w:spacing w:before="200" w:line-rule="auto"/>
        <w:ind w:firstLine="540"/>
        <w:jc w:val="both"/>
      </w:pPr>
      <w:r>
        <w:rPr>
          <w:sz w:val="20"/>
        </w:rPr>
        <w:t xml:space="preserve">7. Настоящий приказ вступает в силу в установленном законодательством порядке.</w:t>
      </w:r>
    </w:p>
    <w:p>
      <w:pPr>
        <w:pStyle w:val="0"/>
        <w:spacing w:before="200" w:line-rule="auto"/>
        <w:ind w:firstLine="540"/>
        <w:jc w:val="both"/>
      </w:pPr>
      <w:r>
        <w:rPr>
          <w:sz w:val="20"/>
        </w:rPr>
        <w:t xml:space="preserve">8.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В.В.Демченко.</w:t>
      </w:r>
    </w:p>
    <w:p>
      <w:pPr>
        <w:pStyle w:val="0"/>
        <w:jc w:val="both"/>
      </w:pPr>
      <w:r>
        <w:rPr>
          <w:sz w:val="20"/>
        </w:rPr>
      </w:r>
    </w:p>
    <w:p>
      <w:pPr>
        <w:pStyle w:val="0"/>
        <w:jc w:val="right"/>
      </w:pPr>
      <w:r>
        <w:rPr>
          <w:sz w:val="20"/>
        </w:rPr>
        <w:t xml:space="preserve">Врио министра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Р.ЗАКАВОВА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Минтуризма РД</w:t>
      </w:r>
    </w:p>
    <w:p>
      <w:pPr>
        <w:pStyle w:val="0"/>
        <w:jc w:val="right"/>
      </w:pPr>
      <w:r>
        <w:rPr>
          <w:sz w:val="20"/>
        </w:rPr>
        <w:t xml:space="preserve">от 22 июня 2018 г. N 84/ОД</w:t>
      </w:r>
    </w:p>
    <w:p>
      <w:pPr>
        <w:pStyle w:val="0"/>
        <w:jc w:val="both"/>
      </w:pPr>
      <w:r>
        <w:rPr>
          <w:sz w:val="20"/>
        </w:rPr>
      </w:r>
    </w:p>
    <w:bookmarkStart w:id="49" w:name="P49"/>
    <w:bookmarkEnd w:id="49"/>
    <w:p>
      <w:pPr>
        <w:pStyle w:val="2"/>
        <w:jc w:val="center"/>
      </w:pPr>
      <w:r>
        <w:rPr>
          <w:sz w:val="20"/>
        </w:rPr>
        <w:t xml:space="preserve">МЕТОДИКА</w:t>
      </w:r>
    </w:p>
    <w:p>
      <w:pPr>
        <w:pStyle w:val="2"/>
        <w:jc w:val="center"/>
      </w:pPr>
      <w:r>
        <w:rPr>
          <w:sz w:val="20"/>
        </w:rPr>
        <w:t xml:space="preserve">ПРОВЕДЕНИЯ КОНКУРСОВ НА ЗАМЕЩЕНИЕ ВАКАНТНЫХ ДОЛЖНОСТЕЙ</w:t>
      </w:r>
    </w:p>
    <w:p>
      <w:pPr>
        <w:pStyle w:val="2"/>
        <w:jc w:val="center"/>
      </w:pPr>
      <w:r>
        <w:rPr>
          <w:sz w:val="20"/>
        </w:rPr>
        <w:t xml:space="preserve">ГОСУДАРСТВЕННОЙ ГРАЖДАНСКОЙ СЛУЖБЫ РЕСПУБЛИКИ ДАГЕСТАН</w:t>
      </w:r>
    </w:p>
    <w:p>
      <w:pPr>
        <w:pStyle w:val="2"/>
        <w:jc w:val="center"/>
      </w:pPr>
      <w:r>
        <w:rPr>
          <w:sz w:val="20"/>
        </w:rPr>
        <w:t xml:space="preserve">И ВКЛЮЧЕНИЕ В КАДРОВЫЙ РЕЗЕРВ В МИНИСТЕРСТВЕ ПО ТУРИЗМУ</w:t>
      </w:r>
    </w:p>
    <w:p>
      <w:pPr>
        <w:pStyle w:val="2"/>
        <w:jc w:val="center"/>
      </w:pPr>
      <w:r>
        <w:rPr>
          <w:sz w:val="20"/>
        </w:rPr>
        <w:t xml:space="preserve">И НАРОДНЫМ ХУДОЖЕСТВЕННЫМ ПРОМЫСЛАМ РЕСПУБЛИКИ ДАГЕСТАН</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Настоящая Методика проведения конкурсов на замещение вакантной должности государственной гражданской службы и включение в кадровый резерв в Министерстве по туризму и народным художественным промыслам Республики Дагестан (далее соответственно - Методика, конкурсы, кадровый резерв) определяет организацию и порядок проведения конкурсов и включение в кадровый резерв в Министерстве по туризму и народным художественным промыслам Республики Дагестан (далее - Министерство).</w:t>
      </w:r>
    </w:p>
    <w:p>
      <w:pPr>
        <w:pStyle w:val="0"/>
        <w:spacing w:before="200" w:line-rule="auto"/>
        <w:ind w:firstLine="540"/>
        <w:jc w:val="both"/>
      </w:pPr>
      <w:r>
        <w:rPr>
          <w:sz w:val="20"/>
        </w:rPr>
        <w:t xml:space="preserve">2. Конкурсы проводятся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w:t>
      </w:r>
    </w:p>
    <w:p>
      <w:pPr>
        <w:pStyle w:val="0"/>
        <w:spacing w:before="200" w:line-rule="auto"/>
        <w:ind w:firstLine="540"/>
        <w:jc w:val="both"/>
      </w:pPr>
      <w:r>
        <w:rPr>
          <w:sz w:val="20"/>
        </w:rPr>
        <w:t xml:space="preserve">3. Основными задачами проведения конкурсов на замещение вакантной должности гражданской службы и включение в кадровый резерв являются:</w:t>
      </w:r>
    </w:p>
    <w:p>
      <w:pPr>
        <w:pStyle w:val="0"/>
        <w:spacing w:before="200" w:line-rule="auto"/>
        <w:ind w:firstLine="540"/>
        <w:jc w:val="both"/>
      </w:pPr>
      <w:r>
        <w:rPr>
          <w:sz w:val="20"/>
        </w:rPr>
        <w:t xml:space="preserve">обеспечение конституционного права граждан Российской Федерации на равный доступ к гражданской службе;</w:t>
      </w:r>
    </w:p>
    <w:p>
      <w:pPr>
        <w:pStyle w:val="0"/>
        <w:spacing w:before="200" w:line-rule="auto"/>
        <w:ind w:firstLine="540"/>
        <w:jc w:val="both"/>
      </w:pPr>
      <w:r>
        <w:rPr>
          <w:sz w:val="20"/>
        </w:rPr>
        <w:t xml:space="preserve">обеспечение права государственных гражданских служащих Министерства по туризму и народным художественным промыслам Республики Дагестан (далее - гражданские служащие) на должностной рост на конкурсной основе;</w:t>
      </w:r>
    </w:p>
    <w:p>
      <w:pPr>
        <w:pStyle w:val="0"/>
        <w:spacing w:before="200" w:line-rule="auto"/>
        <w:ind w:firstLine="540"/>
        <w:jc w:val="both"/>
      </w:pPr>
      <w:r>
        <w:rPr>
          <w:sz w:val="20"/>
        </w:rPr>
        <w:t xml:space="preserve">определение победителя для назначения на вакантную должность гражданской службы;</w:t>
      </w:r>
    </w:p>
    <w:p>
      <w:pPr>
        <w:pStyle w:val="0"/>
        <w:spacing w:before="200" w:line-rule="auto"/>
        <w:ind w:firstLine="540"/>
        <w:jc w:val="both"/>
      </w:pPr>
      <w:r>
        <w:rPr>
          <w:sz w:val="20"/>
        </w:rPr>
        <w:t xml:space="preserve">формирование на конкурсной основе кадрового резерва Министерства.</w:t>
      </w:r>
    </w:p>
    <w:p>
      <w:pPr>
        <w:pStyle w:val="0"/>
        <w:spacing w:before="200" w:line-rule="auto"/>
        <w:ind w:firstLine="540"/>
        <w:jc w:val="both"/>
      </w:pPr>
      <w:r>
        <w:rPr>
          <w:sz w:val="20"/>
        </w:rPr>
        <w:t xml:space="preserve">4.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или принятия решения о включении в кадровый резерв.</w:t>
      </w:r>
    </w:p>
    <w:p>
      <w:pPr>
        <w:pStyle w:val="0"/>
        <w:jc w:val="both"/>
      </w:pPr>
      <w:r>
        <w:rPr>
          <w:sz w:val="20"/>
        </w:rPr>
      </w:r>
    </w:p>
    <w:p>
      <w:pPr>
        <w:pStyle w:val="2"/>
        <w:outlineLvl w:val="1"/>
        <w:jc w:val="center"/>
      </w:pPr>
      <w:r>
        <w:rPr>
          <w:sz w:val="20"/>
        </w:rPr>
        <w:t xml:space="preserve">II. Подготовка к проведению конкурсов</w:t>
      </w:r>
    </w:p>
    <w:p>
      <w:pPr>
        <w:pStyle w:val="0"/>
        <w:jc w:val="both"/>
      </w:pPr>
      <w:r>
        <w:rPr>
          <w:sz w:val="20"/>
        </w:rPr>
      </w:r>
    </w:p>
    <w:p>
      <w:pPr>
        <w:pStyle w:val="0"/>
        <w:ind w:firstLine="540"/>
        <w:jc w:val="both"/>
      </w:pPr>
      <w:r>
        <w:rPr>
          <w:sz w:val="20"/>
        </w:rPr>
        <w:t xml:space="preserve">5. Для проведения конкурса образуется конкурсная комиссия Министерства (далее - комиссия), которая действует на постоянной основе.</w:t>
      </w:r>
    </w:p>
    <w:p>
      <w:pPr>
        <w:pStyle w:val="0"/>
        <w:spacing w:before="200" w:line-rule="auto"/>
        <w:ind w:firstLine="540"/>
        <w:jc w:val="both"/>
      </w:pPr>
      <w:r>
        <w:rPr>
          <w:sz w:val="20"/>
        </w:rPr>
        <w:t xml:space="preserve">Состав комиссии утверждается приказом Министерства.</w:t>
      </w:r>
    </w:p>
    <w:p>
      <w:pPr>
        <w:pStyle w:val="0"/>
        <w:spacing w:before="200" w:line-rule="auto"/>
        <w:ind w:firstLine="540"/>
        <w:jc w:val="both"/>
      </w:pPr>
      <w:r>
        <w:rPr>
          <w:sz w:val="20"/>
        </w:rPr>
        <w:t xml:space="preserve">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pPr>
        <w:pStyle w:val="0"/>
        <w:spacing w:before="200" w:line-rule="auto"/>
        <w:ind w:firstLine="540"/>
        <w:jc w:val="both"/>
      </w:pPr>
      <w:r>
        <w:rPr>
          <w:sz w:val="20"/>
        </w:rPr>
        <w:t xml:space="preserve">При подготовке к проведению конкурсов подразделением Министерства по вопросам государственной службы и кадров (далее - отдел госслужбы) уточняется участие в составе комиссии представителей научных, образовательных и других организаций, привлекаемых в качестве независимых экспертов - специалистов по вопросам, связанным с гражданской службой (далее - независимые эксперты).</w:t>
      </w:r>
    </w:p>
    <w:p>
      <w:pPr>
        <w:pStyle w:val="0"/>
        <w:spacing w:before="200" w:line-rule="auto"/>
        <w:ind w:firstLine="540"/>
        <w:jc w:val="both"/>
      </w:pPr>
      <w:r>
        <w:rPr>
          <w:sz w:val="20"/>
        </w:rPr>
        <w:t xml:space="preserve">В состав комиссии наряду с независимыми экспертами включаются представители Общественного совета при Министерстве. Общее число этих представителей и независимых экспертов должно составлять не менее одной четверти общего числа членов комиссии.</w:t>
      </w:r>
    </w:p>
    <w:p>
      <w:pPr>
        <w:pStyle w:val="0"/>
        <w:spacing w:before="200" w:line-rule="auto"/>
        <w:ind w:firstLine="540"/>
        <w:jc w:val="both"/>
      </w:pPr>
      <w:r>
        <w:rPr>
          <w:sz w:val="20"/>
        </w:rPr>
        <w:t xml:space="preserve">В целях повышения объективности и независимости работы комиссии по решению министра по туризму и народным художественным промыслам Республики Дагестан (далее - Министр, представитель нанимателя) проводится периодическое обновление ее состава.</w:t>
      </w:r>
    </w:p>
    <w:p>
      <w:pPr>
        <w:pStyle w:val="0"/>
        <w:spacing w:before="200" w:line-rule="auto"/>
        <w:ind w:firstLine="540"/>
        <w:jc w:val="both"/>
      </w:pPr>
      <w:r>
        <w:rPr>
          <w:sz w:val="20"/>
        </w:rPr>
        <w:t xml:space="preserve">6. Решение об объявлении конкурса принимается Министром на основании служебной записки руководителя структурного подразделения Министерства при наличии вакантной должности гражданской службы в Министерстве, замещение которой в соответствии со </w:t>
      </w:r>
      <w:hyperlink w:history="0" r:id="rId15"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20</w:t>
        </w:r>
      </w:hyperlink>
      <w:r>
        <w:rPr>
          <w:sz w:val="20"/>
        </w:rPr>
        <w:t xml:space="preserve"> Закона Республики Дагестан от 12 октября 2005 года N 32 "О государственной гражданской службе Республики Дагестан" (далее - Закон Республики Дагестан N 32) может быть произведено на конкурсной основе, актуального должностного регламента по данной должности гражданской службы в Министерстве и оформляется приказом Министерства.</w:t>
      </w:r>
    </w:p>
    <w:p>
      <w:pPr>
        <w:pStyle w:val="0"/>
        <w:spacing w:before="200" w:line-rule="auto"/>
        <w:ind w:firstLine="540"/>
        <w:jc w:val="both"/>
      </w:pPr>
      <w:r>
        <w:rPr>
          <w:sz w:val="20"/>
        </w:rPr>
        <w:t xml:space="preserve">Представитель нанимателя имеет право самостоятельно инициировать проведение конкурса по всем вакантным должностям гражданской службы в Министерстве (группам должностей гражданской службы, по которым формируется кадровый резерв). Представитель нанимателя имеет право самостоятельно инициировать проведение конкурса по всем вакантным должностям гражданской службы в Министерстве (группам должностей гражданской службы, по которым формируется кадровый резерв).</w:t>
      </w:r>
    </w:p>
    <w:p>
      <w:pPr>
        <w:pStyle w:val="0"/>
        <w:spacing w:before="200" w:line-rule="auto"/>
        <w:ind w:firstLine="540"/>
        <w:jc w:val="both"/>
      </w:pPr>
      <w:r>
        <w:rPr>
          <w:sz w:val="20"/>
        </w:rPr>
        <w:t xml:space="preserve">7. Конкурс не проводится:</w:t>
      </w:r>
    </w:p>
    <w:p>
      <w:pPr>
        <w:pStyle w:val="0"/>
        <w:spacing w:before="200" w:line-rule="auto"/>
        <w:ind w:firstLine="540"/>
        <w:jc w:val="both"/>
      </w:pPr>
      <w:r>
        <w:rPr>
          <w:sz w:val="20"/>
        </w:rPr>
        <w:t xml:space="preserve">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при заключении срочного служебного контракта;</w:t>
      </w:r>
    </w:p>
    <w:p>
      <w:pPr>
        <w:pStyle w:val="0"/>
        <w:spacing w:before="200" w:line-rule="auto"/>
        <w:ind w:firstLine="540"/>
        <w:jc w:val="both"/>
      </w:pPr>
      <w:r>
        <w:rPr>
          <w:sz w:val="20"/>
        </w:rPr>
        <w:t xml:space="preserve">при назначении гражданского служащего на иную должность гражданской службы в случаях, предусмотренных </w:t>
      </w:r>
      <w:hyperlink w:history="0" r:id="rId16"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частью 2 статьи 26</w:t>
        </w:r>
      </w:hyperlink>
      <w:r>
        <w:rPr>
          <w:sz w:val="20"/>
        </w:rPr>
        <w:t xml:space="preserve">, </w:t>
      </w:r>
      <w:hyperlink w:history="0" r:id="rId17"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частью 1 статьи 29</w:t>
        </w:r>
      </w:hyperlink>
      <w:r>
        <w:rPr>
          <w:sz w:val="20"/>
        </w:rPr>
        <w:t xml:space="preserve"> и </w:t>
      </w:r>
      <w:hyperlink w:history="0" r:id="rId18"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частью 7 статьи 58.1</w:t>
        </w:r>
      </w:hyperlink>
      <w:r>
        <w:rPr>
          <w:sz w:val="20"/>
        </w:rPr>
        <w:t xml:space="preserve"> Закона Республики Дагестан N 32;</w:t>
      </w:r>
    </w:p>
    <w:p>
      <w:pPr>
        <w:pStyle w:val="0"/>
        <w:spacing w:before="200" w:line-rule="auto"/>
        <w:ind w:firstLine="540"/>
        <w:jc w:val="both"/>
      </w:pPr>
      <w:r>
        <w:rPr>
          <w:sz w:val="20"/>
        </w:rPr>
        <w:t xml:space="preserve">при назначении на должность гражданской службы гражданского служащего (гражданина), включенного в кадровый резерв на гражданской службе.</w:t>
      </w:r>
    </w:p>
    <w:p>
      <w:pPr>
        <w:pStyle w:val="0"/>
        <w:spacing w:before="200" w:line-rule="auto"/>
        <w:ind w:firstLine="540"/>
        <w:jc w:val="both"/>
      </w:pPr>
      <w:r>
        <w:rPr>
          <w:sz w:val="20"/>
        </w:rPr>
        <w:t xml:space="preserve">8. Конкурс может не проводиться:</w:t>
      </w:r>
    </w:p>
    <w:p>
      <w:pPr>
        <w:pStyle w:val="0"/>
        <w:spacing w:before="200" w:line-rule="auto"/>
        <w:ind w:firstLine="540"/>
        <w:jc w:val="both"/>
      </w:pPr>
      <w:r>
        <w:rPr>
          <w:sz w:val="20"/>
        </w:rPr>
        <w:t xml:space="preserve">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Министерства;</w:t>
      </w:r>
    </w:p>
    <w:p>
      <w:pPr>
        <w:pStyle w:val="0"/>
        <w:spacing w:before="200" w:line-rule="auto"/>
        <w:ind w:firstLine="540"/>
        <w:jc w:val="both"/>
      </w:pPr>
      <w:r>
        <w:rPr>
          <w:sz w:val="20"/>
        </w:rPr>
        <w:t xml:space="preserve">при назначении на должности гражданской службы, относящиеся к группе младших должностей гражданской службы.</w:t>
      </w:r>
    </w:p>
    <w:p>
      <w:pPr>
        <w:pStyle w:val="0"/>
        <w:spacing w:before="200" w:line-rule="auto"/>
        <w:ind w:firstLine="540"/>
        <w:jc w:val="both"/>
      </w:pPr>
      <w:r>
        <w:rPr>
          <w:sz w:val="20"/>
        </w:rPr>
        <w:t xml:space="preserve">9. Конкурс проводится в соответствии с единой </w:t>
      </w:r>
      <w:hyperlink w:history="0" r:id="rId19"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методикой</w:t>
        </w:r>
      </w:hyperlink>
      <w:r>
        <w:rPr>
          <w:sz w:val="20"/>
        </w:rP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настоящей Методикой.</w:t>
      </w:r>
    </w:p>
    <w:p>
      <w:pPr>
        <w:pStyle w:val="0"/>
        <w:spacing w:before="200" w:line-rule="auto"/>
        <w:ind w:firstLine="540"/>
        <w:jc w:val="both"/>
      </w:pPr>
      <w:r>
        <w:rPr>
          <w:sz w:val="20"/>
        </w:rPr>
        <w:t xml:space="preserve">10. Конкурс проводится в два этапа.</w:t>
      </w:r>
    </w:p>
    <w:p>
      <w:pPr>
        <w:pStyle w:val="0"/>
        <w:spacing w:before="200" w:line-rule="auto"/>
        <w:ind w:firstLine="540"/>
        <w:jc w:val="both"/>
      </w:pPr>
      <w:r>
        <w:rPr>
          <w:sz w:val="20"/>
        </w:rPr>
        <w:t xml:space="preserve">11. На первом этапе осуществляется:</w:t>
      </w:r>
    </w:p>
    <w:p>
      <w:pPr>
        <w:pStyle w:val="0"/>
        <w:spacing w:before="200" w:line-rule="auto"/>
        <w:ind w:firstLine="540"/>
        <w:jc w:val="both"/>
      </w:pPr>
      <w:r>
        <w:rPr>
          <w:sz w:val="20"/>
        </w:rPr>
        <w:t xml:space="preserve">подготовка и публикация объявления о приеме документов для участия в конкурсе, которая предусматривает выбор методов оценки и формирование соответствующих им конкурсных заданий, при необходимости актуализацию положений должностных регламентов гражданских служащих, замещающих должности в Министерстве, в отношении вакантных должностей гражданской службы, на замещение которых планируется объявление конкурсов. Составление конкурсных заданий и актуализация положений должностных регламентов гражданских служащих Министерства осуществляются заинтересованным подразделением Министерства по согласованию с отделом госслужбы. По решению представителя нанимателя в должностных регламентах гражданских служащих Министерства могут быть установлены квалификационные требования к конкретной специальности (направлению подготовки);</w:t>
      </w:r>
    </w:p>
    <w:p>
      <w:pPr>
        <w:pStyle w:val="0"/>
        <w:spacing w:before="200" w:line-rule="auto"/>
        <w:ind w:firstLine="540"/>
        <w:jc w:val="both"/>
      </w:pPr>
      <w:r>
        <w:rPr>
          <w:sz w:val="20"/>
        </w:rPr>
        <w:t xml:space="preserve">проверка представленных документов и достоверности сведений, представленных гражданином (гражданским служащим). В целях осуществления проверки документов и достоверности сведений, представленных в соответствии с </w:t>
      </w:r>
      <w:hyperlink w:history="0" w:anchor="P112" w:tooltip="14. Гражданин, изъявивший желание участвовать в конкурсе, представляет в Министерство:">
        <w:r>
          <w:rPr>
            <w:sz w:val="20"/>
            <w:color w:val="0000ff"/>
          </w:rPr>
          <w:t xml:space="preserve">пунктами 14</w:t>
        </w:r>
      </w:hyperlink>
      <w:r>
        <w:rPr>
          <w:sz w:val="20"/>
        </w:rPr>
        <w:t xml:space="preserve">, </w:t>
      </w:r>
      <w:hyperlink w:history="0" w:anchor="P125" w:tooltip="15. Государственный гражданский служащий, замещающий должность в Министерстве, изъявивший желание участвовать в конкурсе, проводимом в Министерстве, подает заявление на имя Министра.">
        <w:r>
          <w:rPr>
            <w:sz w:val="20"/>
            <w:color w:val="0000ff"/>
          </w:rPr>
          <w:t xml:space="preserve">15</w:t>
        </w:r>
      </w:hyperlink>
      <w:r>
        <w:rPr>
          <w:sz w:val="20"/>
        </w:rPr>
        <w:t xml:space="preserve">, </w:t>
      </w:r>
      <w:hyperlink w:history="0" w:anchor="P126" w:tooltip="16. Гражданский служащий, замещающий должность в ином государственном органе, изъявивший желание участвовать в конкурсе, проводимом в Министерстве, представляет в Министерство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от 26 мая 2006 г. N 667-р, с фотографией.">
        <w:r>
          <w:rPr>
            <w:sz w:val="20"/>
            <w:color w:val="0000ff"/>
          </w:rPr>
          <w:t xml:space="preserve">16</w:t>
        </w:r>
      </w:hyperlink>
      <w:r>
        <w:rPr>
          <w:sz w:val="20"/>
        </w:rPr>
        <w:t xml:space="preserve"> Методики, представитель нанимателя имеет право обратиться в соответствующие ведомства с запросом о подтверждении факта выдачи соответствующего документа и достоверности указанных сведений;</w:t>
      </w:r>
    </w:p>
    <w:p>
      <w:pPr>
        <w:pStyle w:val="0"/>
        <w:spacing w:before="200" w:line-rule="auto"/>
        <w:ind w:firstLine="540"/>
        <w:jc w:val="both"/>
      </w:pPr>
      <w:r>
        <w:rPr>
          <w:sz w:val="20"/>
        </w:rPr>
        <w:t xml:space="preserve">проверка соответствия квалификационным требованиям к уровню профессионального образования, стажу гражданской службы или работы по специальности, направлению подготовки, а также при наличии соответствующего решения представителя нанимателя - к специальности, направлению подготовки;</w:t>
      </w:r>
    </w:p>
    <w:p>
      <w:pPr>
        <w:pStyle w:val="0"/>
        <w:spacing w:before="200" w:line-rule="auto"/>
        <w:ind w:firstLine="540"/>
        <w:jc w:val="both"/>
      </w:pPr>
      <w:r>
        <w:rPr>
          <w:sz w:val="20"/>
        </w:rPr>
        <w:t xml:space="preserve">информирование граждан (гражданских служащих) посредством размещения информации почтовой связи или путем направления писем по электронной почте (при наличии указания на то в заявлении) о допуске (отказе в допуске) к участию в конкурсе, о месте, времени и порядке проведения конкурса и о его результатах. Гражданам (гражданским служащим), которые представили документы для участия в конкурсе в электронном виде, информация направляется в форме электронного документа, подписанного усиленной квалификационной подписью, с использованием информационной системы;</w:t>
      </w:r>
    </w:p>
    <w:p>
      <w:pPr>
        <w:pStyle w:val="0"/>
        <w:spacing w:before="200" w:line-rule="auto"/>
        <w:ind w:firstLine="540"/>
        <w:jc w:val="both"/>
      </w:pPr>
      <w:r>
        <w:rPr>
          <w:sz w:val="20"/>
        </w:rPr>
        <w:t xml:space="preserve">размещение информации о втором этапе конкурса на официальном сайте Министерства и в информационных системах в сети "Интернет".</w:t>
      </w:r>
    </w:p>
    <w:p>
      <w:pPr>
        <w:pStyle w:val="0"/>
        <w:jc w:val="both"/>
      </w:pPr>
      <w:r>
        <w:rPr>
          <w:sz w:val="20"/>
        </w:rPr>
      </w:r>
    </w:p>
    <w:p>
      <w:pPr>
        <w:pStyle w:val="2"/>
        <w:outlineLvl w:val="1"/>
        <w:jc w:val="center"/>
      </w:pPr>
      <w:r>
        <w:rPr>
          <w:sz w:val="20"/>
        </w:rPr>
        <w:t xml:space="preserve">III. Объявление конкурсов и предварительное</w:t>
      </w:r>
    </w:p>
    <w:p>
      <w:pPr>
        <w:pStyle w:val="2"/>
        <w:jc w:val="center"/>
      </w:pPr>
      <w:r>
        <w:rPr>
          <w:sz w:val="20"/>
        </w:rPr>
        <w:t xml:space="preserve">тестирование претендентов</w:t>
      </w:r>
    </w:p>
    <w:p>
      <w:pPr>
        <w:pStyle w:val="0"/>
        <w:jc w:val="both"/>
      </w:pPr>
      <w:r>
        <w:rPr>
          <w:sz w:val="20"/>
        </w:rPr>
      </w:r>
    </w:p>
    <w:bookmarkStart w:id="96" w:name="P96"/>
    <w:bookmarkEnd w:id="96"/>
    <w:p>
      <w:pPr>
        <w:pStyle w:val="0"/>
        <w:ind w:firstLine="540"/>
        <w:jc w:val="both"/>
      </w:pPr>
      <w:r>
        <w:rPr>
          <w:sz w:val="20"/>
        </w:rPr>
        <w:t xml:space="preserve">12. На официальном сайте Министерства,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и на Республиканском портале государственной службы и кадров в сети "Интернет" размещается объявление о приеме документов для участия в конкурсе, а также следующая информация о конкурсе:</w:t>
      </w:r>
    </w:p>
    <w:p>
      <w:pPr>
        <w:pStyle w:val="0"/>
        <w:spacing w:before="200" w:line-rule="auto"/>
        <w:ind w:firstLine="540"/>
        <w:jc w:val="both"/>
      </w:pPr>
      <w:r>
        <w:rPr>
          <w:sz w:val="20"/>
        </w:rPr>
        <w:t xml:space="preserve">наименование вакантной должности гражданской службы;</w:t>
      </w:r>
    </w:p>
    <w:p>
      <w:pPr>
        <w:pStyle w:val="0"/>
        <w:spacing w:before="200" w:line-rule="auto"/>
        <w:ind w:firstLine="540"/>
        <w:jc w:val="both"/>
      </w:pPr>
      <w:r>
        <w:rPr>
          <w:sz w:val="20"/>
        </w:rPr>
        <w:t xml:space="preserve">место прохождения гражданской службы;</w:t>
      </w:r>
    </w:p>
    <w:p>
      <w:pPr>
        <w:pStyle w:val="0"/>
        <w:spacing w:before="200" w:line-rule="auto"/>
        <w:ind w:firstLine="540"/>
        <w:jc w:val="both"/>
      </w:pPr>
      <w:r>
        <w:rPr>
          <w:sz w:val="20"/>
        </w:rPr>
        <w:t xml:space="preserve">квалификационные требования для замещения вакантной должности;</w:t>
      </w:r>
    </w:p>
    <w:p>
      <w:pPr>
        <w:pStyle w:val="0"/>
        <w:spacing w:before="200" w:line-rule="auto"/>
        <w:ind w:firstLine="540"/>
        <w:jc w:val="both"/>
      </w:pPr>
      <w:r>
        <w:rPr>
          <w:sz w:val="20"/>
        </w:rPr>
        <w:t xml:space="preserve">условия прохождения гражданской службы;</w:t>
      </w:r>
    </w:p>
    <w:p>
      <w:pPr>
        <w:pStyle w:val="0"/>
        <w:spacing w:before="200" w:line-rule="auto"/>
        <w:ind w:firstLine="540"/>
        <w:jc w:val="both"/>
      </w:pPr>
      <w:r>
        <w:rPr>
          <w:sz w:val="20"/>
        </w:rPr>
        <w:t xml:space="preserve">перечень, а также место и время приема документов, подлежащих представлению для участия в конкурсе;</w:t>
      </w:r>
    </w:p>
    <w:p>
      <w:pPr>
        <w:pStyle w:val="0"/>
        <w:spacing w:before="200" w:line-rule="auto"/>
        <w:ind w:firstLine="540"/>
        <w:jc w:val="both"/>
      </w:pPr>
      <w:r>
        <w:rPr>
          <w:sz w:val="20"/>
        </w:rPr>
        <w:t xml:space="preserve">срок, до истечения которого принимаются указанные документы;</w:t>
      </w:r>
    </w:p>
    <w:p>
      <w:pPr>
        <w:pStyle w:val="0"/>
        <w:spacing w:before="200" w:line-rule="auto"/>
        <w:ind w:firstLine="540"/>
        <w:jc w:val="both"/>
      </w:pPr>
      <w:r>
        <w:rPr>
          <w:sz w:val="20"/>
        </w:rPr>
        <w:t xml:space="preserve">предполагаемая дата проведения конкурса, место и порядок его проведения;</w:t>
      </w:r>
    </w:p>
    <w:p>
      <w:pPr>
        <w:pStyle w:val="0"/>
        <w:spacing w:before="200" w:line-rule="auto"/>
        <w:ind w:firstLine="540"/>
        <w:jc w:val="both"/>
      </w:pPr>
      <w:r>
        <w:rPr>
          <w:sz w:val="20"/>
        </w:rPr>
        <w:t xml:space="preserve">сведения о методах оценки;</w:t>
      </w:r>
    </w:p>
    <w:p>
      <w:pPr>
        <w:pStyle w:val="0"/>
        <w:spacing w:before="200" w:line-rule="auto"/>
        <w:ind w:firstLine="540"/>
        <w:jc w:val="both"/>
      </w:pPr>
      <w:r>
        <w:rPr>
          <w:sz w:val="20"/>
        </w:rPr>
        <w:t xml:space="preserve">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другие информационные материалы.</w:t>
      </w:r>
    </w:p>
    <w:p>
      <w:pPr>
        <w:pStyle w:val="0"/>
        <w:spacing w:before="200" w:line-rule="auto"/>
        <w:ind w:firstLine="540"/>
        <w:jc w:val="both"/>
      </w:pPr>
      <w:r>
        <w:rPr>
          <w:sz w:val="20"/>
        </w:rPr>
        <w:t xml:space="preserve">В объявлении указывается информация о возможности кандидата пройти предварительный квалификационный тест (далее - предварительный тест) вне рамок конкурса для самостоятельной оценки им своего профессионального уровня.</w:t>
      </w:r>
    </w:p>
    <w:p>
      <w:pPr>
        <w:pStyle w:val="0"/>
        <w:spacing w:before="200" w:line-rule="auto"/>
        <w:ind w:firstLine="540"/>
        <w:jc w:val="both"/>
      </w:pPr>
      <w:r>
        <w:rPr>
          <w:sz w:val="20"/>
        </w:rPr>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pPr>
        <w:pStyle w:val="0"/>
        <w:spacing w:before="200" w:line-rule="auto"/>
        <w:ind w:firstLine="540"/>
        <w:jc w:val="both"/>
      </w:pPr>
      <w:r>
        <w:rPr>
          <w:sz w:val="20"/>
        </w:rPr>
        <w:t xml:space="preserve">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pPr>
        <w:pStyle w:val="0"/>
        <w:spacing w:before="200" w:line-rule="auto"/>
        <w:ind w:firstLine="540"/>
        <w:jc w:val="both"/>
      </w:pPr>
      <w:r>
        <w:rPr>
          <w:sz w:val="20"/>
        </w:rPr>
        <w:t xml:space="preserve">13. В соответствии с </w:t>
      </w:r>
      <w:hyperlink w:history="0" r:id="rId20"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Указом</w:t>
        </w:r>
      </w:hyperlink>
      <w:r>
        <w:rPr>
          <w:sz w:val="20"/>
        </w:rPr>
        <w:t xml:space="preserve"> Президента Российской Федерации от 1 февраля 2005 года N 112 "О конкурсе на замещение вакантной должности государственной гражданской службы Российской Федерации" и </w:t>
      </w:r>
      <w:hyperlink w:history="0" r:id="rId21" w:tooltip="Указ Президента РФ от 01.03.2017 N 96 (ред. от 29.04.2023) &quot;Об утверждении Положения о кадровом резерве федерального государственного органа&quot; {КонсультантПлюс}">
        <w:r>
          <w:rPr>
            <w:sz w:val="20"/>
            <w:color w:val="0000ff"/>
          </w:rPr>
          <w:t xml:space="preserve">Указом</w:t>
        </w:r>
      </w:hyperlink>
      <w:r>
        <w:rPr>
          <w:sz w:val="20"/>
        </w:rPr>
        <w:t xml:space="preserve"> Президента Российской Федерации от 1 марта 2017 года N 96 "Об утверждении Положения о кадровом резерве федерального государственного органа"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pPr>
        <w:pStyle w:val="0"/>
        <w:spacing w:before="200" w:line-rule="auto"/>
        <w:ind w:firstLine="540"/>
        <w:jc w:val="both"/>
      </w:pPr>
      <w:r>
        <w:rPr>
          <w:sz w:val="20"/>
        </w:rPr>
        <w:t xml:space="preserve">Государственный гражданский служащий, замещающий должность в Министерстве, вправе на общих основаниях участвовать в конкурсе независимо от того, какую должность он замещает на период проведения конкурса.</w:t>
      </w:r>
    </w:p>
    <w:bookmarkStart w:id="112" w:name="P112"/>
    <w:bookmarkEnd w:id="112"/>
    <w:p>
      <w:pPr>
        <w:pStyle w:val="0"/>
        <w:spacing w:before="200" w:line-rule="auto"/>
        <w:ind w:firstLine="540"/>
        <w:jc w:val="both"/>
      </w:pPr>
      <w:r>
        <w:rPr>
          <w:sz w:val="20"/>
        </w:rPr>
        <w:t xml:space="preserve">14. Гражданин, изъявивший желание участвовать в конкурсе, представляет в Министерство:</w:t>
      </w:r>
    </w:p>
    <w:p>
      <w:pPr>
        <w:pStyle w:val="0"/>
        <w:spacing w:before="200" w:line-rule="auto"/>
        <w:ind w:firstLine="540"/>
        <w:jc w:val="both"/>
      </w:pPr>
      <w:r>
        <w:rPr>
          <w:sz w:val="20"/>
        </w:rPr>
        <w:t xml:space="preserve">личное заявление;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распоряжение Правительства РФ N 667-р издано 26.05.2005, а не 26.05.2006.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заполненную и подписанную </w:t>
      </w:r>
      <w:hyperlink w:history="0" r:id="rId22"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анкету</w:t>
        </w:r>
      </w:hyperlink>
      <w:r>
        <w:rPr>
          <w:sz w:val="20"/>
        </w:rPr>
        <w:t xml:space="preserve"> по форме, утвержденной распоряжением Правительства Российской Федерации от 26 мая 2006 года N 667-р с фотографией;</w:t>
      </w:r>
    </w:p>
    <w:p>
      <w:pPr>
        <w:pStyle w:val="0"/>
        <w:spacing w:before="200" w:line-rule="auto"/>
        <w:ind w:firstLine="540"/>
        <w:jc w:val="both"/>
      </w:pPr>
      <w:r>
        <w:rPr>
          <w:sz w:val="20"/>
        </w:rPr>
        <w:t xml:space="preserve">копию паспорта или заменяющего его документа (соответствующий документ предъявляется лично по прибытии на конкурс);</w:t>
      </w:r>
    </w:p>
    <w:p>
      <w:pPr>
        <w:pStyle w:val="0"/>
        <w:spacing w:before="200" w:line-rule="auto"/>
        <w:ind w:firstLine="540"/>
        <w:jc w:val="both"/>
      </w:pPr>
      <w:r>
        <w:rPr>
          <w:sz w:val="20"/>
        </w:rPr>
        <w:t xml:space="preserve">документы, подтверждающие необходимое профессиональное образование, квалификацию и стаж работы:</w:t>
      </w:r>
    </w:p>
    <w:p>
      <w:pPr>
        <w:pStyle w:val="0"/>
        <w:spacing w:before="200" w:line-rule="auto"/>
        <w:ind w:firstLine="540"/>
        <w:jc w:val="both"/>
      </w:pPr>
      <w:r>
        <w:rPr>
          <w:sz w:val="20"/>
        </w:rPr>
        <w:t xml:space="preserve">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pPr>
        <w:pStyle w:val="0"/>
        <w:spacing w:before="200" w:line-rule="auto"/>
        <w:ind w:firstLine="540"/>
        <w:jc w:val="both"/>
      </w:pPr>
      <w:r>
        <w:rPr>
          <w:sz w:val="20"/>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pPr>
        <w:pStyle w:val="0"/>
        <w:spacing w:before="200" w:line-rule="auto"/>
        <w:ind w:firstLine="540"/>
        <w:jc w:val="both"/>
      </w:pPr>
      <w:r>
        <w:rPr>
          <w:sz w:val="20"/>
        </w:rPr>
        <w:t xml:space="preserve">документ об отсутствии у гражданина заболевания, препятствующего поступлению на гражданскую службу или ее прохождению, согласно учетной </w:t>
      </w:r>
      <w:hyperlink w:history="0" r:id="rId23"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форме N 001-ГС/у</w:t>
        </w:r>
      </w:hyperlink>
      <w:r>
        <w:rPr>
          <w:sz w:val="20"/>
        </w:rPr>
        <w:t xml:space="preserve">, утвержденной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pPr>
        <w:pStyle w:val="0"/>
        <w:spacing w:before="200" w:line-rule="auto"/>
        <w:ind w:firstLine="540"/>
        <w:jc w:val="both"/>
      </w:pPr>
      <w:r>
        <w:rPr>
          <w:sz w:val="20"/>
        </w:rPr>
        <w:t xml:space="preserve">копию документа воинского учета - для граждан, пребывающих в запасе, и лиц, подлежащих призыву на военную службу;</w:t>
      </w:r>
    </w:p>
    <w:p>
      <w:pPr>
        <w:pStyle w:val="0"/>
        <w:spacing w:before="200" w:line-rule="auto"/>
        <w:ind w:firstLine="540"/>
        <w:jc w:val="both"/>
      </w:pPr>
      <w:r>
        <w:rPr>
          <w:sz w:val="20"/>
        </w:rPr>
        <w:t xml:space="preserve">копии документов, подтверждающих перемену имени - для граждан, сменивших фамилию/имя/отчество;</w:t>
      </w:r>
    </w:p>
    <w:p>
      <w:pPr>
        <w:pStyle w:val="0"/>
        <w:spacing w:before="200" w:line-rule="auto"/>
        <w:ind w:firstLine="540"/>
        <w:jc w:val="both"/>
      </w:pPr>
      <w:r>
        <w:rPr>
          <w:sz w:val="20"/>
        </w:rPr>
        <w:t xml:space="preserve">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125" w:name="P125"/>
    <w:bookmarkEnd w:id="125"/>
    <w:p>
      <w:pPr>
        <w:pStyle w:val="0"/>
        <w:spacing w:before="200" w:line-rule="auto"/>
        <w:ind w:firstLine="540"/>
        <w:jc w:val="both"/>
      </w:pPr>
      <w:r>
        <w:rPr>
          <w:sz w:val="20"/>
        </w:rPr>
        <w:t xml:space="preserve">15. Государственный гражданский служащий, замещающий должность в Министерстве, изъявивший желание участвовать в конкурсе, проводимом в Министерстве, подает заявление на имя Министра.</w:t>
      </w:r>
    </w:p>
    <w:bookmarkStart w:id="126" w:name="P126"/>
    <w:bookmarkEnd w:id="126"/>
    <w:p>
      <w:pPr>
        <w:pStyle w:val="0"/>
        <w:spacing w:before="200" w:line-rule="auto"/>
        <w:ind w:firstLine="540"/>
        <w:jc w:val="both"/>
      </w:pPr>
      <w:r>
        <w:rPr>
          <w:sz w:val="20"/>
        </w:rPr>
        <w:t xml:space="preserve">16. Гражданский служащий, замещающий должность в ином государственном органе, изъявивший желание участвовать в конкурсе, проводимом в Министерстве, представляет в Министерство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w:t>
      </w:r>
      <w:hyperlink w:history="0" r:id="rId24"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анкету</w:t>
        </w:r>
      </w:hyperlink>
      <w:r>
        <w:rPr>
          <w:sz w:val="20"/>
        </w:rPr>
        <w:t xml:space="preserve"> по форме, утвержденной Правительством Российской Федерации от 26 мая 2006 г. N 667-р, с фотографией.</w:t>
      </w:r>
    </w:p>
    <w:p>
      <w:pPr>
        <w:pStyle w:val="0"/>
        <w:spacing w:before="200" w:line-rule="auto"/>
        <w:ind w:firstLine="540"/>
        <w:jc w:val="both"/>
      </w:pPr>
      <w:r>
        <w:rPr>
          <w:sz w:val="20"/>
        </w:rPr>
        <w:t xml:space="preserve">17. При подаче документов на конкурс граждане и гражданские служащие, изъявившие желание участвовать в конкурсе, оформляют согласие на обработку персональных данных в Министерстве.</w:t>
      </w:r>
    </w:p>
    <w:p>
      <w:pPr>
        <w:pStyle w:val="0"/>
        <w:spacing w:before="200" w:line-rule="auto"/>
        <w:ind w:firstLine="540"/>
        <w:jc w:val="both"/>
      </w:pPr>
      <w:r>
        <w:rPr>
          <w:sz w:val="20"/>
        </w:rPr>
        <w:t xml:space="preserve">18. Документы, указанные в </w:t>
      </w:r>
      <w:hyperlink w:history="0" w:anchor="P112" w:tooltip="14. Гражданин, изъявивший желание участвовать в конкурсе, представляет в Министерство:">
        <w:r>
          <w:rPr>
            <w:sz w:val="20"/>
            <w:color w:val="0000ff"/>
          </w:rPr>
          <w:t xml:space="preserve">пунктах 14</w:t>
        </w:r>
      </w:hyperlink>
      <w:r>
        <w:rPr>
          <w:sz w:val="20"/>
        </w:rPr>
        <w:t xml:space="preserve">, </w:t>
      </w:r>
      <w:hyperlink w:history="0" w:anchor="P125" w:tooltip="15. Государственный гражданский служащий, замещающий должность в Министерстве, изъявивший желание участвовать в конкурсе, проводимом в Министерстве, подает заявление на имя Министра.">
        <w:r>
          <w:rPr>
            <w:sz w:val="20"/>
            <w:color w:val="0000ff"/>
          </w:rPr>
          <w:t xml:space="preserve">15</w:t>
        </w:r>
      </w:hyperlink>
      <w:r>
        <w:rPr>
          <w:sz w:val="20"/>
        </w:rPr>
        <w:t xml:space="preserve">, </w:t>
      </w:r>
      <w:hyperlink w:history="0" w:anchor="P126" w:tooltip="16. Гражданский служащий, замещающий должность в ином государственном органе, изъявивший желание участвовать в конкурсе, проводимом в Министерстве, представляет в Министерство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от 26 мая 2006 г. N 667-р, с фотографией.">
        <w:r>
          <w:rPr>
            <w:sz w:val="20"/>
            <w:color w:val="0000ff"/>
          </w:rPr>
          <w:t xml:space="preserve">16</w:t>
        </w:r>
      </w:hyperlink>
      <w:r>
        <w:rPr>
          <w:sz w:val="20"/>
        </w:rPr>
        <w:t xml:space="preserve"> Методики, в течение 21 календарного дня со дня размещения объявления об их приеме в соответствии с </w:t>
      </w:r>
      <w:hyperlink w:history="0" w:anchor="P96" w:tooltip="12. На официальном сайте Министерства, в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и на Республиканском портале государственной службы и кадров в сети &quot;Интернет&quot; размещается объявление о приеме документов для участия в конкурсе, а также следующая информация о конкурсе:">
        <w:r>
          <w:rPr>
            <w:sz w:val="20"/>
            <w:color w:val="0000ff"/>
          </w:rPr>
          <w:t xml:space="preserve">пунктом 12</w:t>
        </w:r>
      </w:hyperlink>
      <w:r>
        <w:rPr>
          <w:sz w:val="20"/>
        </w:rPr>
        <w:t xml:space="preserve"> Методики представляются в Министерство гражданином (гражданским служащим) лично, посредством направления по почте или в электронном виде с использованием единой информационной системы.</w:t>
      </w:r>
    </w:p>
    <w:p>
      <w:pPr>
        <w:pStyle w:val="0"/>
        <w:spacing w:before="200" w:line-rule="auto"/>
        <w:ind w:firstLine="540"/>
        <w:jc w:val="both"/>
      </w:pPr>
      <w:r>
        <w:rPr>
          <w:sz w:val="20"/>
        </w:rPr>
        <w:t xml:space="preserve">Порядок представления документов в электронном виде устанавливается </w:t>
      </w:r>
      <w:hyperlink w:history="0" r:id="rId25" w:tooltip="Постановление Правительства РФ от 05.03.2018 N 227 (ред. от 20.08.2022) &quot;О некоторых мерах по внедрению информационных технологий в кадровую работу на государственной гражданской службе Российской Федерации&quot; (вместе с &quot;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КонсультантПлюс}">
        <w:r>
          <w:rPr>
            <w:sz w:val="20"/>
            <w:color w:val="0000ff"/>
          </w:rPr>
          <w:t xml:space="preserve">Правилами</w:t>
        </w:r>
      </w:hyperlink>
      <w:r>
        <w:rPr>
          <w:sz w:val="20"/>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w:t>
      </w:r>
    </w:p>
    <w:p>
      <w:pPr>
        <w:pStyle w:val="0"/>
        <w:spacing w:before="200" w:line-rule="auto"/>
        <w:ind w:firstLine="540"/>
        <w:jc w:val="both"/>
      </w:pPr>
      <w:r>
        <w:rPr>
          <w:sz w:val="20"/>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pPr>
        <w:pStyle w:val="0"/>
        <w:spacing w:before="200" w:line-rule="auto"/>
        <w:ind w:firstLine="540"/>
        <w:jc w:val="both"/>
      </w:pPr>
      <w:r>
        <w:rPr>
          <w:sz w:val="20"/>
        </w:rPr>
        <w:t xml:space="preserve">При несвоевременном представлении документов, представлении их не в полном объеме или с нарушением правил оформления по уважительной причине Министр вправе перенести сроки их приема.</w:t>
      </w:r>
    </w:p>
    <w:p>
      <w:pPr>
        <w:pStyle w:val="0"/>
        <w:spacing w:before="200" w:line-rule="auto"/>
        <w:ind w:firstLine="540"/>
        <w:jc w:val="both"/>
      </w:pPr>
      <w:r>
        <w:rPr>
          <w:sz w:val="20"/>
        </w:rPr>
        <w:t xml:space="preserve">19.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w:t>
      </w:r>
    </w:p>
    <w:p>
      <w:pPr>
        <w:pStyle w:val="0"/>
        <w:spacing w:before="200" w:line-rule="auto"/>
        <w:ind w:firstLine="540"/>
        <w:jc w:val="both"/>
      </w:pPr>
      <w:r>
        <w:rPr>
          <w:sz w:val="20"/>
        </w:rPr>
        <w:t xml:space="preserve">При отказе гражданина (гражданского служащего)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 он не допускается к участию в конкурсе.</w:t>
      </w:r>
    </w:p>
    <w:p>
      <w:pPr>
        <w:pStyle w:val="0"/>
        <w:jc w:val="both"/>
      </w:pPr>
      <w:r>
        <w:rPr>
          <w:sz w:val="20"/>
        </w:rPr>
      </w:r>
    </w:p>
    <w:p>
      <w:pPr>
        <w:pStyle w:val="2"/>
        <w:outlineLvl w:val="1"/>
        <w:jc w:val="center"/>
      </w:pPr>
      <w:r>
        <w:rPr>
          <w:sz w:val="20"/>
        </w:rPr>
        <w:t xml:space="preserve">IV. Проведение конкурса</w:t>
      </w:r>
    </w:p>
    <w:p>
      <w:pPr>
        <w:pStyle w:val="0"/>
        <w:jc w:val="both"/>
      </w:pPr>
      <w:r>
        <w:rPr>
          <w:sz w:val="20"/>
        </w:rPr>
      </w:r>
    </w:p>
    <w:p>
      <w:pPr>
        <w:pStyle w:val="0"/>
        <w:ind w:firstLine="540"/>
        <w:jc w:val="both"/>
      </w:pPr>
      <w:r>
        <w:rPr>
          <w:sz w:val="20"/>
        </w:rPr>
        <w:t xml:space="preserve">20.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pPr>
        <w:pStyle w:val="0"/>
        <w:spacing w:before="200" w:line-rule="auto"/>
        <w:ind w:firstLine="540"/>
        <w:jc w:val="both"/>
      </w:pPr>
      <w:r>
        <w:rPr>
          <w:sz w:val="20"/>
        </w:rPr>
        <w:t xml:space="preserve">Претендент на замещение вакантной должности гражданской службы в Министерстве (группы должностей гражданской службы, по которой формируется кадровый резерв), не допущенный к участию в конкурсе, вправе обжаловать это решение в соответствии с законодательством Российской Федерации.</w:t>
      </w:r>
    </w:p>
    <w:p>
      <w:pPr>
        <w:pStyle w:val="0"/>
        <w:spacing w:before="200" w:line-rule="auto"/>
        <w:ind w:firstLine="540"/>
        <w:jc w:val="both"/>
      </w:pPr>
      <w:r>
        <w:rPr>
          <w:sz w:val="20"/>
        </w:rPr>
        <w:t xml:space="preserve">21.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 и оформляется ведомственным правовым актом (приказом).</w:t>
      </w:r>
    </w:p>
    <w:p>
      <w:pPr>
        <w:pStyle w:val="0"/>
        <w:spacing w:before="200" w:line-rule="auto"/>
        <w:ind w:firstLine="540"/>
        <w:jc w:val="both"/>
      </w:pPr>
      <w:r>
        <w:rPr>
          <w:sz w:val="20"/>
        </w:rPr>
        <w:t xml:space="preserve">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pPr>
        <w:pStyle w:val="0"/>
        <w:spacing w:before="200" w:line-rule="auto"/>
        <w:ind w:firstLine="540"/>
        <w:jc w:val="both"/>
      </w:pPr>
      <w:r>
        <w:rPr>
          <w:sz w:val="20"/>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pPr>
        <w:pStyle w:val="0"/>
        <w:spacing w:before="200" w:line-rule="auto"/>
        <w:ind w:firstLine="540"/>
        <w:jc w:val="both"/>
      </w:pPr>
      <w:r>
        <w:rPr>
          <w:sz w:val="20"/>
        </w:rPr>
        <w:t xml:space="preserve">22. Конкурсная комиссия не позднее чем за 15 календарных дней до начала второго этапа конкурса размещает на официальном сайте Министерства,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и на Республиканском портале государственной службы и кадров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или по электронной почте,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pPr>
        <w:pStyle w:val="0"/>
        <w:spacing w:before="200" w:line-rule="auto"/>
        <w:ind w:firstLine="540"/>
        <w:jc w:val="both"/>
      </w:pPr>
      <w:r>
        <w:rPr>
          <w:sz w:val="20"/>
        </w:rPr>
        <w:t xml:space="preserve">23. На втором этапе осуществляется:</w:t>
      </w:r>
    </w:p>
    <w:p>
      <w:pPr>
        <w:pStyle w:val="0"/>
        <w:spacing w:before="200" w:line-rule="auto"/>
        <w:ind w:firstLine="540"/>
        <w:jc w:val="both"/>
      </w:pPr>
      <w:r>
        <w:rPr>
          <w:sz w:val="20"/>
        </w:rPr>
        <w:t xml:space="preserve">оценка профессиональных и личностных качеств кандидатов;</w:t>
      </w:r>
    </w:p>
    <w:p>
      <w:pPr>
        <w:pStyle w:val="0"/>
        <w:spacing w:before="200" w:line-rule="auto"/>
        <w:ind w:firstLine="540"/>
        <w:jc w:val="both"/>
      </w:pPr>
      <w:r>
        <w:rPr>
          <w:sz w:val="20"/>
        </w:rPr>
        <w:t xml:space="preserve">принятие решения конкурсной комиссией;</w:t>
      </w:r>
    </w:p>
    <w:p>
      <w:pPr>
        <w:pStyle w:val="0"/>
        <w:spacing w:before="200" w:line-rule="auto"/>
        <w:ind w:firstLine="540"/>
        <w:jc w:val="both"/>
      </w:pPr>
      <w:r>
        <w:rPr>
          <w:sz w:val="20"/>
        </w:rPr>
        <w:t xml:space="preserve">назначение на вакантную должность гражданской службы;</w:t>
      </w:r>
    </w:p>
    <w:p>
      <w:pPr>
        <w:pStyle w:val="0"/>
        <w:spacing w:before="200" w:line-rule="auto"/>
        <w:ind w:firstLine="540"/>
        <w:jc w:val="both"/>
      </w:pPr>
      <w:r>
        <w:rPr>
          <w:sz w:val="20"/>
        </w:rPr>
        <w:t xml:space="preserve">включение в кадровый резерв Министерства.</w:t>
      </w:r>
    </w:p>
    <w:p>
      <w:pPr>
        <w:pStyle w:val="0"/>
        <w:spacing w:before="200" w:line-rule="auto"/>
        <w:ind w:firstLine="540"/>
        <w:jc w:val="both"/>
      </w:pPr>
      <w:r>
        <w:rPr>
          <w:sz w:val="20"/>
        </w:rPr>
        <w:t xml:space="preserve">24. 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p>
    <w:p>
      <w:pPr>
        <w:pStyle w:val="0"/>
        <w:spacing w:before="200" w:line-rule="auto"/>
        <w:ind w:firstLine="540"/>
        <w:jc w:val="both"/>
      </w:pPr>
      <w:r>
        <w:rPr>
          <w:sz w:val="20"/>
        </w:rPr>
        <w:t xml:space="preserve">Обязательными методами оценки являются тестирование и индивидуальное собеседование. Необходимость, а также очередность применения других методов оценки при проведении конкурса определяется конкурсной комиссией.</w:t>
      </w:r>
    </w:p>
    <w:p>
      <w:pPr>
        <w:pStyle w:val="0"/>
        <w:spacing w:before="200" w:line-rule="auto"/>
        <w:ind w:firstLine="540"/>
        <w:jc w:val="both"/>
      </w:pPr>
      <w:r>
        <w:rPr>
          <w:sz w:val="20"/>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pPr>
        <w:pStyle w:val="0"/>
        <w:spacing w:before="200" w:line-rule="auto"/>
        <w:ind w:firstLine="540"/>
        <w:jc w:val="both"/>
      </w:pPr>
      <w:r>
        <w:rPr>
          <w:sz w:val="20"/>
        </w:rPr>
        <w:t xml:space="preserve">25.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pPr>
        <w:pStyle w:val="0"/>
        <w:spacing w:before="200" w:line-rule="auto"/>
        <w:ind w:firstLine="540"/>
        <w:jc w:val="both"/>
      </w:pPr>
      <w:r>
        <w:rPr>
          <w:sz w:val="20"/>
        </w:rPr>
        <w:t xml:space="preserve">26. При выполнении кандидатами конкурсных заданий и проведении заседания конкурсной комиссии по решению представителя нанимателя ведется видео- и (или) аудиозапись либо стенограмма проведения соответствующих конкурсных процедур.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27.1. В ходе конкурсных процедур проводится тестирование:</w:t>
      </w:r>
    </w:p>
    <w:p>
      <w:pPr>
        <w:pStyle w:val="0"/>
        <w:spacing w:before="200" w:line-rule="auto"/>
        <w:ind w:firstLine="540"/>
        <w:jc w:val="both"/>
      </w:pPr>
      <w:r>
        <w:rPr>
          <w:sz w:val="20"/>
        </w:rPr>
        <w:t xml:space="preserve">для оценки уровня владения государственным языком Российской Федерации (русским языком), знаниями основ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pPr>
        <w:pStyle w:val="0"/>
        <w:spacing w:before="200" w:line-rule="auto"/>
        <w:ind w:firstLine="540"/>
        <w:jc w:val="both"/>
      </w:pPr>
      <w:r>
        <w:rPr>
          <w:sz w:val="20"/>
        </w:rPr>
        <w:t xml:space="preserve">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pPr>
        <w:pStyle w:val="0"/>
        <w:spacing w:before="200" w:line-rule="auto"/>
        <w:ind w:firstLine="540"/>
        <w:jc w:val="both"/>
      </w:pPr>
      <w:r>
        <w:rPr>
          <w:sz w:val="20"/>
        </w:rPr>
        <w:t xml:space="preserve">При тестировании используется единый перечень вопросов.</w:t>
      </w:r>
    </w:p>
    <w:p>
      <w:pPr>
        <w:pStyle w:val="0"/>
        <w:spacing w:before="200" w:line-rule="auto"/>
        <w:ind w:firstLine="540"/>
        <w:jc w:val="both"/>
      </w:pPr>
      <w:r>
        <w:rPr>
          <w:sz w:val="20"/>
        </w:rPr>
        <w:t xml:space="preserve">Тест должен содержать не менее 40 и не более 60 вопросов. Количество и сложность вопросов могут изменяться в зависимости от группы должностей, по которой проводится конкурс.</w:t>
      </w:r>
    </w:p>
    <w:p>
      <w:pPr>
        <w:pStyle w:val="0"/>
        <w:spacing w:before="200" w:line-rule="auto"/>
        <w:ind w:firstLine="540"/>
        <w:jc w:val="both"/>
      </w:pPr>
      <w:r>
        <w:rPr>
          <w:sz w:val="20"/>
        </w:rPr>
        <w:t xml:space="preserve">На каждый вопрос теста может быть только один верный вариант ответа.</w:t>
      </w:r>
    </w:p>
    <w:p>
      <w:pPr>
        <w:pStyle w:val="0"/>
        <w:spacing w:before="200" w:line-rule="auto"/>
        <w:ind w:firstLine="540"/>
        <w:jc w:val="both"/>
      </w:pPr>
      <w:r>
        <w:rPr>
          <w:sz w:val="20"/>
        </w:rPr>
        <w:t xml:space="preserve">Кандидатам предоставляется одно и то же время для прохождения тестирования.</w:t>
      </w:r>
    </w:p>
    <w:p>
      <w:pPr>
        <w:pStyle w:val="0"/>
        <w:spacing w:before="200" w:line-rule="auto"/>
        <w:ind w:firstLine="540"/>
        <w:jc w:val="both"/>
      </w:pPr>
      <w:r>
        <w:rPr>
          <w:sz w:val="20"/>
        </w:rPr>
        <w:t xml:space="preserve">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pPr>
        <w:pStyle w:val="0"/>
        <w:spacing w:before="200" w:line-rule="auto"/>
        <w:ind w:firstLine="540"/>
        <w:jc w:val="both"/>
      </w:pPr>
      <w:r>
        <w:rPr>
          <w:sz w:val="20"/>
        </w:rPr>
        <w:t xml:space="preserve">По результатам тестирования кандидатам выставляется:</w:t>
      </w:r>
    </w:p>
    <w:p>
      <w:pPr>
        <w:pStyle w:val="0"/>
        <w:spacing w:before="200" w:line-rule="auto"/>
        <w:ind w:firstLine="540"/>
        <w:jc w:val="both"/>
      </w:pPr>
      <w:r>
        <w:rPr>
          <w:sz w:val="20"/>
        </w:rPr>
        <w:t xml:space="preserve">5 баллов, если даны правильные ответы на 100% вопросов;</w:t>
      </w:r>
    </w:p>
    <w:p>
      <w:pPr>
        <w:pStyle w:val="0"/>
        <w:spacing w:before="200" w:line-rule="auto"/>
        <w:ind w:firstLine="540"/>
        <w:jc w:val="both"/>
      </w:pPr>
      <w:r>
        <w:rPr>
          <w:sz w:val="20"/>
        </w:rPr>
        <w:t xml:space="preserve">4 балла, если даны правильные ответы на 95 - 99% вопросов;</w:t>
      </w:r>
    </w:p>
    <w:p>
      <w:pPr>
        <w:pStyle w:val="0"/>
        <w:spacing w:before="200" w:line-rule="auto"/>
        <w:ind w:firstLine="540"/>
        <w:jc w:val="both"/>
      </w:pPr>
      <w:r>
        <w:rPr>
          <w:sz w:val="20"/>
        </w:rPr>
        <w:t xml:space="preserve">3 балла, если даны правильные ответы на 85 - 94% вопросов;</w:t>
      </w:r>
    </w:p>
    <w:p>
      <w:pPr>
        <w:pStyle w:val="0"/>
        <w:spacing w:before="200" w:line-rule="auto"/>
        <w:ind w:firstLine="540"/>
        <w:jc w:val="both"/>
      </w:pPr>
      <w:r>
        <w:rPr>
          <w:sz w:val="20"/>
        </w:rPr>
        <w:t xml:space="preserve">2 балла, если даны правильные ответы на 75 - 84% вопросов;</w:t>
      </w:r>
    </w:p>
    <w:p>
      <w:pPr>
        <w:pStyle w:val="0"/>
        <w:spacing w:before="200" w:line-rule="auto"/>
        <w:ind w:firstLine="540"/>
        <w:jc w:val="both"/>
      </w:pPr>
      <w:r>
        <w:rPr>
          <w:sz w:val="20"/>
        </w:rPr>
        <w:t xml:space="preserve">1 балл, если даны правильные ответы на 70 - 74% вопросов;</w:t>
      </w:r>
    </w:p>
    <w:p>
      <w:pPr>
        <w:pStyle w:val="0"/>
        <w:spacing w:before="200" w:line-rule="auto"/>
        <w:ind w:firstLine="540"/>
        <w:jc w:val="both"/>
      </w:pPr>
      <w:r>
        <w:rPr>
          <w:sz w:val="20"/>
        </w:rPr>
        <w:t xml:space="preserve">Тестирование считается пройденным, если кандидат правильно ответил на 70 и более процентов заданных вопросов.</w:t>
      </w:r>
    </w:p>
    <w:p>
      <w:pPr>
        <w:pStyle w:val="0"/>
        <w:spacing w:before="200" w:line-rule="auto"/>
        <w:ind w:firstLine="540"/>
        <w:jc w:val="both"/>
      </w:pPr>
      <w:r>
        <w:rPr>
          <w:sz w:val="20"/>
        </w:rPr>
        <w:t xml:space="preserve">На каждый вопрос теста может быть только один верный вариант ответа.</w:t>
      </w:r>
    </w:p>
    <w:p>
      <w:pPr>
        <w:pStyle w:val="0"/>
        <w:spacing w:before="200" w:line-rule="auto"/>
        <w:ind w:firstLine="540"/>
        <w:jc w:val="both"/>
      </w:pPr>
      <w:r>
        <w:rPr>
          <w:sz w:val="20"/>
        </w:rPr>
        <w:t xml:space="preserve">27.2. Групповые дискуссии проводятся в форме свободной беседы с кандидатами и базируются на практических вопросах, конкретных ситуациях, касающихся их будущей профессиональной служебной деятельности.</w:t>
      </w:r>
    </w:p>
    <w:p>
      <w:pPr>
        <w:pStyle w:val="0"/>
        <w:spacing w:before="200" w:line-rule="auto"/>
        <w:ind w:firstLine="540"/>
        <w:jc w:val="both"/>
      </w:pPr>
      <w:r>
        <w:rPr>
          <w:sz w:val="20"/>
        </w:rPr>
        <w:t xml:space="preserve">Конкурсная комиссия оценивает кандидата в его отсутствие по правильности ответов и предложенных решений, активности в ходе дискуссии и самостоятельности суждений.</w:t>
      </w:r>
    </w:p>
    <w:p>
      <w:pPr>
        <w:pStyle w:val="0"/>
        <w:spacing w:before="200" w:line-rule="auto"/>
        <w:ind w:firstLine="540"/>
        <w:jc w:val="both"/>
      </w:pPr>
      <w:r>
        <w:rPr>
          <w:sz w:val="20"/>
        </w:rPr>
        <w:t xml:space="preserve">Результаты дискуссии оцениваются членами конкурсной комиссии:</w:t>
      </w:r>
    </w:p>
    <w:p>
      <w:pPr>
        <w:pStyle w:val="0"/>
        <w:spacing w:before="200" w:line-rule="auto"/>
        <w:ind w:firstLine="540"/>
        <w:jc w:val="both"/>
      </w:pPr>
      <w:r>
        <w:rPr>
          <w:sz w:val="20"/>
        </w:rPr>
        <w:t xml:space="preserve">в 5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соответствующих области и виде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умение обоснованно и самостоятельно принимать решения;</w:t>
      </w:r>
    </w:p>
    <w:p>
      <w:pPr>
        <w:pStyle w:val="0"/>
        <w:spacing w:before="200" w:line-rule="auto"/>
        <w:ind w:firstLine="540"/>
        <w:jc w:val="both"/>
      </w:pPr>
      <w:r>
        <w:rPr>
          <w:sz w:val="20"/>
        </w:rPr>
        <w:t xml:space="preserve">в 4 балла,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знаний и умений, необходимых для исполнения должностных обязанностей в соответствующих области и виде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умение самостоятельно принимать решения;</w:t>
      </w:r>
    </w:p>
    <w:p>
      <w:pPr>
        <w:pStyle w:val="0"/>
        <w:spacing w:before="200" w:line-rule="auto"/>
        <w:ind w:firstLine="540"/>
        <w:jc w:val="both"/>
      </w:pPr>
      <w:r>
        <w:rPr>
          <w:sz w:val="20"/>
        </w:rPr>
        <w:t xml:space="preserve">в 3 балла,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соответствующих области и виде профессиональной служебной деятельности в соответствующей сфере, аналитических способностей, навыков отстаивания собственной точки зрения и ведения деловых переговоров;</w:t>
      </w:r>
    </w:p>
    <w:p>
      <w:pPr>
        <w:pStyle w:val="0"/>
        <w:spacing w:before="200" w:line-rule="auto"/>
        <w:ind w:firstLine="540"/>
        <w:jc w:val="both"/>
      </w:pPr>
      <w:r>
        <w:rPr>
          <w:sz w:val="20"/>
        </w:rPr>
        <w:t xml:space="preserve">в 0 баллов, 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соответствующих области и виде профессиональной служебной деятельности в соответствующей сфере, аналитических способностей, отсутствие навыков отстаивания собственной точки зрения и ведения деловых переговоров.</w:t>
      </w:r>
    </w:p>
    <w:p>
      <w:pPr>
        <w:pStyle w:val="0"/>
        <w:spacing w:before="200" w:line-rule="auto"/>
        <w:ind w:firstLine="540"/>
        <w:jc w:val="both"/>
      </w:pPr>
      <w:r>
        <w:rPr>
          <w:sz w:val="20"/>
        </w:rPr>
        <w:t xml:space="preserve">27.3. Написание рефератов осуществляется кандидатами по вопросам, связанным с исполнением должностных обязанностей и полномочий по должности гражданской службы, на замещение которой они претендуют. Кандидаты пишут рефераты на одинаковую тему и располагают одним и тем же временем для их подготовки. Рефераты должны содержать как теоретический анализ заявленной темы, так и обоснованные практические авторские предложения.</w:t>
      </w:r>
    </w:p>
    <w:p>
      <w:pPr>
        <w:pStyle w:val="0"/>
        <w:spacing w:before="200" w:line-rule="auto"/>
        <w:ind w:firstLine="540"/>
        <w:jc w:val="both"/>
      </w:pPr>
      <w:r>
        <w:rPr>
          <w:sz w:val="20"/>
        </w:rPr>
        <w:t xml:space="preserve">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pPr>
        <w:pStyle w:val="0"/>
        <w:spacing w:before="200" w:line-rule="auto"/>
        <w:ind w:firstLine="540"/>
        <w:jc w:val="both"/>
      </w:pPr>
      <w:r>
        <w:rPr>
          <w:sz w:val="20"/>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pPr>
        <w:pStyle w:val="0"/>
        <w:spacing w:before="200" w:line-rule="auto"/>
        <w:ind w:firstLine="540"/>
        <w:jc w:val="both"/>
      </w:pPr>
      <w:r>
        <w:rPr>
          <w:sz w:val="20"/>
        </w:rPr>
        <w:t xml:space="preserve">Реферат оценивается членами конкурсной комиссии:</w:t>
      </w:r>
    </w:p>
    <w:p>
      <w:pPr>
        <w:pStyle w:val="0"/>
        <w:spacing w:before="200" w:line-rule="auto"/>
        <w:ind w:firstLine="540"/>
        <w:jc w:val="both"/>
      </w:pPr>
      <w:r>
        <w:rPr>
          <w:sz w:val="20"/>
        </w:rPr>
        <w:t xml:space="preserve">в 5 баллов, если кандидат последовательно, в полном объеме, глубоко и качественно раскрыл содержание темы, правильно использовал категории, понятия и термины;</w:t>
      </w:r>
    </w:p>
    <w:p>
      <w:pPr>
        <w:pStyle w:val="0"/>
        <w:spacing w:before="200" w:line-rule="auto"/>
        <w:ind w:firstLine="540"/>
        <w:jc w:val="both"/>
      </w:pPr>
      <w:r>
        <w:rPr>
          <w:sz w:val="20"/>
        </w:rPr>
        <w:t xml:space="preserve">в 4 балла, если кандидат последовательно, в полном объеме раскрыл содержание темы, правильно использовал категории, понятия и термины, но допустил неточности и незначительные ошибки;</w:t>
      </w:r>
    </w:p>
    <w:p>
      <w:pPr>
        <w:pStyle w:val="0"/>
        <w:spacing w:before="200" w:line-rule="auto"/>
        <w:ind w:firstLine="540"/>
        <w:jc w:val="both"/>
      </w:pPr>
      <w:r>
        <w:rPr>
          <w:sz w:val="20"/>
        </w:rPr>
        <w:t xml:space="preserve">в 3 балла,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w:t>
      </w:r>
    </w:p>
    <w:p>
      <w:pPr>
        <w:pStyle w:val="0"/>
        <w:spacing w:before="200" w:line-rule="auto"/>
        <w:ind w:firstLine="540"/>
        <w:jc w:val="both"/>
      </w:pPr>
      <w:r>
        <w:rPr>
          <w:sz w:val="20"/>
        </w:rPr>
        <w:t xml:space="preserve">в 0 баллов, если кандидат не раскрыл содержание темы, при ответе неправильно использовал основные категории, понятия и термины, допустил значительные неточности и ошибки.</w:t>
      </w:r>
    </w:p>
    <w:p>
      <w:pPr>
        <w:pStyle w:val="0"/>
        <w:spacing w:before="200" w:line-rule="auto"/>
        <w:ind w:firstLine="540"/>
        <w:jc w:val="both"/>
      </w:pPr>
      <w:r>
        <w:rPr>
          <w:sz w:val="20"/>
        </w:rPr>
        <w:t xml:space="preserve">27.4. 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pPr>
        <w:pStyle w:val="0"/>
        <w:spacing w:before="200" w:line-rule="auto"/>
        <w:ind w:firstLine="540"/>
        <w:jc w:val="both"/>
      </w:pPr>
      <w:r>
        <w:rPr>
          <w:sz w:val="20"/>
        </w:rPr>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pPr>
        <w:pStyle w:val="0"/>
        <w:spacing w:before="200" w:line-rule="auto"/>
        <w:ind w:firstLine="540"/>
        <w:jc w:val="both"/>
      </w:pPr>
      <w:r>
        <w:rPr>
          <w:sz w:val="20"/>
        </w:rPr>
        <w:t xml:space="preserve">Оценка результатов анкетирования производится по 5-балльной системе.</w:t>
      </w:r>
    </w:p>
    <w:p>
      <w:pPr>
        <w:pStyle w:val="0"/>
        <w:spacing w:before="200" w:line-rule="auto"/>
        <w:ind w:firstLine="540"/>
        <w:jc w:val="both"/>
      </w:pPr>
      <w:r>
        <w:rPr>
          <w:sz w:val="20"/>
        </w:rPr>
        <w:t xml:space="preserve">27.5. 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 Также в ходе индивидуального собеседования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pPr>
        <w:pStyle w:val="0"/>
        <w:spacing w:before="200" w:line-rule="auto"/>
        <w:ind w:firstLine="540"/>
        <w:jc w:val="both"/>
      </w:pPr>
      <w:r>
        <w:rPr>
          <w:sz w:val="20"/>
        </w:rPr>
        <w:t xml:space="preserve">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(группе должностей гражданской службы, по которой формируется кадровый резерв). О результатах проведения предварительного индивидуального собеседования в случае его проведения до заседания комиссии комиссия информируется проводившим его лицом в форме устного доклада в ходе заседания комиссии.</w:t>
      </w:r>
    </w:p>
    <w:p>
      <w:pPr>
        <w:pStyle w:val="0"/>
        <w:spacing w:before="200" w:line-rule="auto"/>
        <w:ind w:firstLine="540"/>
        <w:jc w:val="both"/>
      </w:pPr>
      <w:r>
        <w:rPr>
          <w:sz w:val="20"/>
        </w:rPr>
        <w:t xml:space="preserve">Проведение индивидуального собеседования с кандидатом в ходе заседания комиссии является обязательным. Оценка результатов индивидуального собеседования производится по 10-балльной системе. По итогам индивидуального собеседования каждый член конкурсной комиссии выставляет кандидату соответствующий балл, который заносится в конкурсный </w:t>
      </w:r>
      <w:hyperlink w:history="0" r:id="rId27"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бюллетень</w:t>
        </w:r>
      </w:hyperlink>
      <w:r>
        <w:rPr>
          <w:sz w:val="20"/>
        </w:rPr>
        <w:t xml:space="preserve">, составляемый по форме, утвержденной постановлением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краткой мотивировкой, послужившей основанием принятия решения о соответствующей оценке. Конкурсный бюллетень приобщается к решению (протоколу заседания) конкурсной комиссии.</w:t>
      </w:r>
    </w:p>
    <w:p>
      <w:pPr>
        <w:pStyle w:val="0"/>
        <w:spacing w:before="200" w:line-rule="auto"/>
        <w:ind w:firstLine="540"/>
        <w:jc w:val="both"/>
      </w:pPr>
      <w:r>
        <w:rPr>
          <w:sz w:val="20"/>
        </w:rPr>
        <w:t xml:space="preserve">28.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pPr>
        <w:pStyle w:val="0"/>
        <w:spacing w:before="200" w:line-rule="auto"/>
        <w:ind w:firstLine="540"/>
        <w:jc w:val="both"/>
      </w:pPr>
      <w:r>
        <w:rPr>
          <w:sz w:val="20"/>
        </w:rPr>
        <w:t xml:space="preserve">29.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pPr>
        <w:pStyle w:val="0"/>
        <w:spacing w:before="200" w:line-rule="auto"/>
        <w:ind w:firstLine="540"/>
        <w:jc w:val="both"/>
      </w:pPr>
      <w:r>
        <w:rPr>
          <w:sz w:val="20"/>
        </w:rPr>
        <w:t xml:space="preserve">30. По результатам сопоставления итоговых баллов кандидатов секретарь конкурсной комиссии формирует рейтинг кандидатов.</w:t>
      </w:r>
    </w:p>
    <w:p>
      <w:pPr>
        <w:pStyle w:val="0"/>
        <w:spacing w:before="200" w:line-rule="auto"/>
        <w:ind w:firstLine="540"/>
        <w:jc w:val="both"/>
      </w:pPr>
      <w:r>
        <w:rPr>
          <w:sz w:val="20"/>
        </w:rPr>
        <w:t xml:space="preserve">31.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pPr>
        <w:pStyle w:val="0"/>
        <w:spacing w:before="200" w:line-rule="auto"/>
        <w:ind w:firstLine="540"/>
        <w:jc w:val="both"/>
      </w:pPr>
      <w:r>
        <w:rPr>
          <w:sz w:val="20"/>
        </w:rPr>
        <w:t xml:space="preserve">32. Результаты голосования конкурсной комиссии оформляются </w:t>
      </w:r>
      <w:hyperlink w:history="0" r:id="rId28"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решением</w:t>
        </w:r>
      </w:hyperlink>
      <w:r>
        <w:rPr>
          <w:sz w:val="20"/>
        </w:rPr>
        <w:t xml:space="preserve">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решение), и </w:t>
      </w:r>
      <w:hyperlink w:history="0" r:id="rId29"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протоколом</w:t>
        </w:r>
      </w:hyperlink>
      <w:r>
        <w:rPr>
          <w:sz w:val="20"/>
        </w:rPr>
        <w:t xml:space="preserve"> заседания конкурсной комиссии по результатам конкурса на включение в кадровый резерв по форме, утвержденной постановлением Правительства Российской Федерации от 31 марта 2018 года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которые подписываются председателем, заместителем председателя, секретарем и членами конкурсной комиссии, принимавшими участие в заседании.</w:t>
      </w:r>
    </w:p>
    <w:p>
      <w:pPr>
        <w:pStyle w:val="0"/>
        <w:spacing w:before="200" w:line-rule="auto"/>
        <w:ind w:firstLine="540"/>
        <w:jc w:val="both"/>
      </w:pPr>
      <w:r>
        <w:rPr>
          <w:sz w:val="20"/>
        </w:rPr>
        <w:t xml:space="preserve">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pPr>
        <w:pStyle w:val="0"/>
        <w:spacing w:before="200" w:line-rule="auto"/>
        <w:ind w:firstLine="540"/>
        <w:jc w:val="both"/>
      </w:pPr>
      <w:r>
        <w:rPr>
          <w:sz w:val="20"/>
        </w:rPr>
        <w:t xml:space="preserve">Решение является основанием для назначения кандидата на вакантную должность гражданской службы либо отказа в таком назначении.</w:t>
      </w:r>
    </w:p>
    <w:p>
      <w:pPr>
        <w:pStyle w:val="0"/>
        <w:spacing w:before="200" w:line-rule="auto"/>
        <w:ind w:firstLine="540"/>
        <w:jc w:val="both"/>
      </w:pPr>
      <w:r>
        <w:rPr>
          <w:sz w:val="20"/>
        </w:rPr>
        <w:t xml:space="preserve">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pPr>
        <w:pStyle w:val="0"/>
        <w:spacing w:before="200" w:line-rule="auto"/>
        <w:ind w:firstLine="540"/>
        <w:jc w:val="both"/>
      </w:pPr>
      <w:r>
        <w:rPr>
          <w:sz w:val="20"/>
        </w:rPr>
        <w:t xml:space="preserve">33. По результатам конкурса издается приказ Министерства о назначении победителя конкурса на вакантную должность гражданской службы, на замещение которой проводился данный конкурс.</w:t>
      </w:r>
    </w:p>
    <w:p>
      <w:pPr>
        <w:pStyle w:val="0"/>
        <w:spacing w:before="200" w:line-rule="auto"/>
        <w:ind w:firstLine="540"/>
        <w:jc w:val="both"/>
      </w:pPr>
      <w:r>
        <w:rPr>
          <w:sz w:val="20"/>
        </w:rPr>
        <w:t xml:space="preserve">Если конкурсной комиссией принято решение о включении в кадровый резерв Министерства кандидата, не ставшего победителем конкурса на замещение вакантной должности гражданской службы,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
    <w:p>
      <w:pPr>
        <w:pStyle w:val="0"/>
        <w:spacing w:before="200" w:line-rule="auto"/>
        <w:ind w:firstLine="540"/>
        <w:jc w:val="both"/>
      </w:pPr>
      <w:r>
        <w:rPr>
          <w:sz w:val="20"/>
        </w:rPr>
        <w:t xml:space="preserve">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По результатам конкурса на включение в кадровый резерв Министерства кандидаты, определенные конкурсной комиссией, зачисляются в кадровый резерв Министерства для замещения вакантных должностей гражданской службы той же группы, по которой они участвовали в конкурсе на включение в кадровый резерв, о чем издается соответствующий приказ.</w:t>
      </w:r>
    </w:p>
    <w:p>
      <w:pPr>
        <w:pStyle w:val="0"/>
        <w:spacing w:before="200" w:line-rule="auto"/>
        <w:ind w:firstLine="540"/>
        <w:jc w:val="both"/>
      </w:pPr>
      <w:r>
        <w:rPr>
          <w:sz w:val="20"/>
        </w:rPr>
        <w:t xml:space="preserve">34. Если в результате проведения конкурса не были выявлены кандидаты, отвечающие квалификационным требованиям для замещения вакантной должности (включения в кадровый резерв) гражданской службы, представитель нанимателя может принять решение о проведении повторного конкурса.</w:t>
      </w:r>
    </w:p>
    <w:p>
      <w:pPr>
        <w:pStyle w:val="0"/>
        <w:spacing w:before="200" w:line-rule="auto"/>
        <w:ind w:firstLine="540"/>
        <w:jc w:val="both"/>
      </w:pPr>
      <w:r>
        <w:rPr>
          <w:sz w:val="20"/>
        </w:rPr>
        <w:t xml:space="preserve">35.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Министерства,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и на Республиканском портале государственной службы и кадров в сети "Интернет".</w:t>
      </w:r>
    </w:p>
    <w:p>
      <w:pPr>
        <w:pStyle w:val="0"/>
        <w:spacing w:before="200" w:line-rule="auto"/>
        <w:ind w:firstLine="540"/>
        <w:jc w:val="both"/>
      </w:pPr>
      <w:r>
        <w:rPr>
          <w:sz w:val="20"/>
        </w:rPr>
        <w:t xml:space="preserve">36. Если победитель конкурса на замещение вакантной должности гражданской службы в Министерстве в течение 30 календарных дней со дня размещения информации о результатах конкурса на официальном сайте Министерства и в информационных системах в сети "Интернет" не явился в Министерство для заключения служебного контракта, представитель нанимателя вправе отказать ему в приеме на гражданскую службу в Министерство. При этом гражданину направляется уведомительное письмо.</w:t>
      </w:r>
    </w:p>
    <w:p>
      <w:pPr>
        <w:pStyle w:val="0"/>
        <w:spacing w:before="200" w:line-rule="auto"/>
        <w:ind w:firstLine="540"/>
        <w:jc w:val="both"/>
      </w:pPr>
      <w:r>
        <w:rPr>
          <w:sz w:val="20"/>
        </w:rPr>
        <w:t xml:space="preserve">37.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отделе госслужбы,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pPr>
        <w:pStyle w:val="0"/>
        <w:spacing w:before="200" w:line-rule="auto"/>
        <w:ind w:firstLine="540"/>
        <w:jc w:val="both"/>
      </w:pPr>
      <w:r>
        <w:rPr>
          <w:sz w:val="20"/>
        </w:rPr>
        <w:t xml:space="preserve">38.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pPr>
        <w:pStyle w:val="0"/>
        <w:spacing w:before="200" w:line-rule="auto"/>
        <w:ind w:firstLine="540"/>
        <w:jc w:val="both"/>
      </w:pPr>
      <w:r>
        <w:rPr>
          <w:sz w:val="20"/>
        </w:rPr>
        <w:t xml:space="preserve">39. Кандидат вправе обжаловать решение конкурсной комиссии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Минтуризма РД</w:t>
      </w:r>
    </w:p>
    <w:p>
      <w:pPr>
        <w:pStyle w:val="0"/>
        <w:jc w:val="right"/>
      </w:pPr>
      <w:r>
        <w:rPr>
          <w:sz w:val="20"/>
        </w:rPr>
        <w:t xml:space="preserve">от 22 июня 2018 г. N 84/ОД</w:t>
      </w:r>
    </w:p>
    <w:p>
      <w:pPr>
        <w:pStyle w:val="0"/>
        <w:jc w:val="both"/>
      </w:pPr>
      <w:r>
        <w:rPr>
          <w:sz w:val="20"/>
        </w:rPr>
      </w:r>
    </w:p>
    <w:bookmarkStart w:id="219" w:name="P219"/>
    <w:bookmarkEnd w:id="219"/>
    <w:p>
      <w:pPr>
        <w:pStyle w:val="2"/>
        <w:jc w:val="center"/>
      </w:pPr>
      <w:r>
        <w:rPr>
          <w:sz w:val="20"/>
        </w:rPr>
        <w:t xml:space="preserve">ПОРЯДОК</w:t>
      </w:r>
    </w:p>
    <w:p>
      <w:pPr>
        <w:pStyle w:val="2"/>
        <w:jc w:val="center"/>
      </w:pPr>
      <w:r>
        <w:rPr>
          <w:sz w:val="20"/>
        </w:rPr>
        <w:t xml:space="preserve">РАБОТЫ КОНКУРСНОЙ КОМИССИИ МИНИСТЕРСТВА ПО ТУРИЗМУ</w:t>
      </w:r>
    </w:p>
    <w:p>
      <w:pPr>
        <w:pStyle w:val="2"/>
        <w:jc w:val="center"/>
      </w:pPr>
      <w:r>
        <w:rPr>
          <w:sz w:val="20"/>
        </w:rPr>
        <w:t xml:space="preserve">И НАРОДНЫМ ХУДОЖЕСТВЕННЫМ ПРОМЫСЛАМ РЕСПУБЛИКИ ДАГЕСТАН</w:t>
      </w:r>
    </w:p>
    <w:p>
      <w:pPr>
        <w:pStyle w:val="2"/>
        <w:jc w:val="center"/>
      </w:pPr>
      <w:r>
        <w:rPr>
          <w:sz w:val="20"/>
        </w:rPr>
        <w:t xml:space="preserve">ПО ПРОВЕДЕНИЮ КОНКУРСА НА ЗАМЕЩЕНИЕ ВАКАНТНОЙ ДОЛЖНОСТИ</w:t>
      </w:r>
    </w:p>
    <w:p>
      <w:pPr>
        <w:pStyle w:val="2"/>
        <w:jc w:val="center"/>
      </w:pPr>
      <w:r>
        <w:rPr>
          <w:sz w:val="20"/>
        </w:rPr>
        <w:t xml:space="preserve">ГОСУДАРСТВЕННОЙ ГРАЖДАНСКОЙ СЛУЖБЫ РЕСПУБЛИКИ ДАГЕСТАН</w:t>
      </w:r>
    </w:p>
    <w:p>
      <w:pPr>
        <w:pStyle w:val="2"/>
        <w:jc w:val="center"/>
      </w:pPr>
      <w:r>
        <w:rPr>
          <w:sz w:val="20"/>
        </w:rPr>
        <w:t xml:space="preserve">И ВКЛЮЧЕНИЕ В КАДРОВЫЙ РЕЗЕРВ В МИНИСТЕРСТВЕ ПО ТУРИЗМУ</w:t>
      </w:r>
    </w:p>
    <w:p>
      <w:pPr>
        <w:pStyle w:val="2"/>
        <w:jc w:val="center"/>
      </w:pPr>
      <w:r>
        <w:rPr>
          <w:sz w:val="20"/>
        </w:rPr>
        <w:t xml:space="preserve">И НАРОДНЫМ ХУДОЖЕСТВЕННЫМ ПРОМЫСЛАМ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 w:tooltip="Приказ Минтуризма РД от 03.05.2023 N 34/ОД &quot;О внесении изменения в приказ Министерства по туризму и народным художественным промыслам Республики Дагестан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 {КонсультантПлюс}">
              <w:r>
                <w:rPr>
                  <w:sz w:val="20"/>
                  <w:color w:val="0000ff"/>
                </w:rPr>
                <w:t xml:space="preserve">Приказа</w:t>
              </w:r>
            </w:hyperlink>
            <w:r>
              <w:rPr>
                <w:sz w:val="20"/>
                <w:color w:val="392c69"/>
              </w:rPr>
              <w:t xml:space="preserve"> Минтуризма РД</w:t>
            </w:r>
          </w:p>
          <w:p>
            <w:pPr>
              <w:pStyle w:val="0"/>
              <w:jc w:val="center"/>
            </w:pPr>
            <w:r>
              <w:rPr>
                <w:sz w:val="20"/>
                <w:color w:val="392c69"/>
              </w:rPr>
              <w:t xml:space="preserve">от 03.05.2023 N 34/ОД)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туризму и народным художественным промыслам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(далее - Порядок) определяет порядок формирования конкурсной комиссии, способы и процедуру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туризму и народным художественным промыслам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(далее - Комиссия).</w:t>
      </w:r>
    </w:p>
    <w:p>
      <w:pPr>
        <w:pStyle w:val="0"/>
        <w:spacing w:before="200" w:line-rule="auto"/>
        <w:ind w:firstLine="540"/>
        <w:jc w:val="both"/>
      </w:pPr>
      <w:r>
        <w:rPr>
          <w:sz w:val="20"/>
        </w:rPr>
        <w:t xml:space="preserve">2. Комиссия создается приказом Министерства по туризму и народным художественным промыслам Республики Дагестан (далее - Министерство) в порядке, установленном </w:t>
      </w:r>
      <w:hyperlink w:history="0" r:id="rId31"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частями 7</w:t>
        </w:r>
      </w:hyperlink>
      <w:r>
        <w:rPr>
          <w:sz w:val="20"/>
        </w:rPr>
        <w:t xml:space="preserve"> - </w:t>
      </w:r>
      <w:hyperlink w:history="0" r:id="rId32"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8 статьи 20</w:t>
        </w:r>
      </w:hyperlink>
      <w:r>
        <w:rPr>
          <w:sz w:val="20"/>
        </w:rPr>
        <w:t xml:space="preserve">, </w:t>
      </w:r>
      <w:hyperlink w:history="0" r:id="rId33"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62</w:t>
        </w:r>
      </w:hyperlink>
      <w:r>
        <w:rPr>
          <w:sz w:val="20"/>
        </w:rPr>
        <w:t xml:space="preserve"> Закона Республики Дагестан от 12 октября 2005 года N 32 "О государственной гражданской службе Республики Дагестан", </w:t>
      </w:r>
      <w:hyperlink w:history="0" r:id="rId34"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пунктами 17</w:t>
        </w:r>
      </w:hyperlink>
      <w:r>
        <w:rPr>
          <w:sz w:val="20"/>
        </w:rPr>
        <w:t xml:space="preserve">, </w:t>
      </w:r>
      <w:hyperlink w:history="0" r:id="rId35"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18</w:t>
        </w:r>
      </w:hyperlink>
      <w:r>
        <w:rPr>
          <w:sz w:val="20"/>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года N 112 "О конкурсе на замещение вакантной должности государственной гражданской службы Российской Федерации" и </w:t>
      </w:r>
      <w:hyperlink w:history="0" r:id="rId36" w:tooltip="Указ Главы РД от 15.05.2015 N 105 (ред. от 16.12.2022) &quot;Об утверждении Положения о кадровом резерве на государственной гражданской службе Республики Дагестан&quot; {КонсультантПлюс}">
        <w:r>
          <w:rPr>
            <w:sz w:val="20"/>
            <w:color w:val="0000ff"/>
          </w:rPr>
          <w:t xml:space="preserve">Указом</w:t>
        </w:r>
      </w:hyperlink>
      <w:r>
        <w:rPr>
          <w:sz w:val="20"/>
        </w:rPr>
        <w:t xml:space="preserve"> Главы РД от 15 мая 2015 года N 105 "Об утверждении Положения о кадровом резерве на государственной гражданской службе Республики Дагестан".</w:t>
      </w:r>
    </w:p>
    <w:p>
      <w:pPr>
        <w:pStyle w:val="0"/>
        <w:spacing w:before="200" w:line-rule="auto"/>
        <w:ind w:firstLine="540"/>
        <w:jc w:val="both"/>
      </w:pPr>
      <w:r>
        <w:rPr>
          <w:sz w:val="20"/>
        </w:rPr>
        <w:t xml:space="preserve">3. В состав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представитель общественного совета при Министерстве по туризму и народным художественным промыслам Республики Дагестан, а также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включаемые в состав конкурсной комиссии в соответствии с положениями </w:t>
      </w:r>
      <w:hyperlink w:history="0" r:id="rId37"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пунктов 17.1</w:t>
        </w:r>
      </w:hyperlink>
      <w:r>
        <w:rPr>
          <w:sz w:val="20"/>
        </w:rPr>
        <w:t xml:space="preserve"> и </w:t>
      </w:r>
      <w:hyperlink w:history="0" r:id="rId38"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17.2</w:t>
        </w:r>
      </w:hyperlink>
      <w:r>
        <w:rPr>
          <w:sz w:val="20"/>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N 112 "О конкурсе на замещение вакантной должности государственной гражданской службы.</w:t>
      </w:r>
    </w:p>
    <w:p>
      <w:pPr>
        <w:pStyle w:val="0"/>
        <w:jc w:val="both"/>
      </w:pPr>
      <w:r>
        <w:rPr>
          <w:sz w:val="20"/>
        </w:rPr>
        <w:t xml:space="preserve">(в ред. </w:t>
      </w:r>
      <w:hyperlink w:history="0" r:id="rId39" w:tooltip="Приказ Минтуризма РД от 03.05.2023 N 34/ОД &quot;О внесении изменения в приказ Министерства по туризму и народным художественным промыслам Республики Дагестан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 {КонсультантПлюс}">
        <w:r>
          <w:rPr>
            <w:sz w:val="20"/>
            <w:color w:val="0000ff"/>
          </w:rPr>
          <w:t xml:space="preserve">Приказа</w:t>
        </w:r>
      </w:hyperlink>
      <w:r>
        <w:rPr>
          <w:sz w:val="20"/>
        </w:rPr>
        <w:t xml:space="preserve"> Минтуризма РД от 03.05.2023 N 34/ОД)</w:t>
      </w:r>
    </w:p>
    <w:p>
      <w:pPr>
        <w:pStyle w:val="0"/>
        <w:spacing w:before="200" w:line-rule="auto"/>
        <w:ind w:firstLine="540"/>
        <w:jc w:val="both"/>
      </w:pPr>
      <w:r>
        <w:rPr>
          <w:sz w:val="20"/>
        </w:rPr>
        <w:t xml:space="preserve">Состав Комиссии,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Министр направляет запрос в Управление Администрации Главы и Правительства Республики Дагестан по вопросам государственной службы, кадров и государственным наградам с предложением направить в адрес Министерства по туризму и народным художественным промыслам Республики Дагестан список кандидатов из числа представителей научных, образовательных и других организаций для включения в состав Комиссии в качестве независимых экспертов.</w:t>
      </w:r>
    </w:p>
    <w:p>
      <w:pPr>
        <w:pStyle w:val="0"/>
        <w:spacing w:before="200" w:line-rule="auto"/>
        <w:ind w:firstLine="540"/>
        <w:jc w:val="both"/>
      </w:pPr>
      <w:r>
        <w:rPr>
          <w:sz w:val="20"/>
        </w:rPr>
        <w:t xml:space="preserve">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spacing w:before="200" w:line-rule="auto"/>
        <w:ind w:firstLine="540"/>
        <w:jc w:val="both"/>
      </w:pPr>
      <w:r>
        <w:rPr>
          <w:sz w:val="20"/>
        </w:rPr>
        <w:t xml:space="preserve">Комиссия состоит из председателя, заместителя председателя, секретаря и членов Комиссии.</w:t>
      </w:r>
    </w:p>
    <w:p>
      <w:pPr>
        <w:pStyle w:val="0"/>
        <w:spacing w:before="200" w:line-rule="auto"/>
        <w:ind w:firstLine="540"/>
        <w:jc w:val="both"/>
      </w:pPr>
      <w:r>
        <w:rPr>
          <w:sz w:val="20"/>
        </w:rPr>
        <w:t xml:space="preserve">4. Комиссия в своей деятельности руководствуется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w:t>
      </w:r>
      <w:hyperlink w:history="0" r:id="rId41"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федеральными конституционными законами, федеральными и республиканскими законами, актами Президента Российской Федерации и Главы Республики Дагестан, Правительства Российской Федерации и Республики Дагестан, правовыми актами Министерства по туризму и народным художественным промыслам Республики Дагестан и настоящим Порядком.</w:t>
      </w:r>
    </w:p>
    <w:p>
      <w:pPr>
        <w:pStyle w:val="0"/>
        <w:spacing w:before="200" w:line-rule="auto"/>
        <w:ind w:firstLine="540"/>
        <w:jc w:val="both"/>
      </w:pPr>
      <w:r>
        <w:rPr>
          <w:sz w:val="20"/>
        </w:rPr>
        <w:t xml:space="preserve">5. Конкурс объявляется по решению Министра при наличии вакантной (не замещенной государственным гражданским служащим) должности государственной гражданской службы, замещение которой в соответствии со </w:t>
      </w:r>
      <w:hyperlink w:history="0" r:id="rId42"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20</w:t>
        </w:r>
      </w:hyperlink>
      <w:r>
        <w:rPr>
          <w:sz w:val="20"/>
        </w:rPr>
        <w:t xml:space="preserve"> Закона Республики Дагестан от 12 октября 2005 года N 32 "О государственной гражданской службе Республики Дагестан" может быть произведено на конкурсной основе.</w:t>
      </w:r>
    </w:p>
    <w:p>
      <w:pPr>
        <w:pStyle w:val="0"/>
        <w:spacing w:before="200" w:line-rule="auto"/>
        <w:ind w:firstLine="540"/>
        <w:jc w:val="both"/>
      </w:pPr>
      <w:r>
        <w:rPr>
          <w:sz w:val="20"/>
        </w:rPr>
        <w:t xml:space="preserve">Даты заседаний Комиссии определяются ее председателем.</w:t>
      </w:r>
    </w:p>
    <w:p>
      <w:pPr>
        <w:pStyle w:val="0"/>
        <w:spacing w:before="200" w:line-rule="auto"/>
        <w:ind w:firstLine="540"/>
        <w:jc w:val="both"/>
      </w:pPr>
      <w:r>
        <w:rPr>
          <w:sz w:val="20"/>
        </w:rPr>
        <w:t xml:space="preserve">6. Комиссия:</w:t>
      </w:r>
    </w:p>
    <w:p>
      <w:pPr>
        <w:pStyle w:val="0"/>
        <w:spacing w:before="200" w:line-rule="auto"/>
        <w:ind w:firstLine="540"/>
        <w:jc w:val="both"/>
      </w:pPr>
      <w:r>
        <w:rPr>
          <w:sz w:val="20"/>
        </w:rPr>
        <w:t xml:space="preserve">а) определяет конкретные конкурсные процедуры, в том числе применение из числа не противоречащих федеральным законам и другим нормативным правовым актам Российской Федерации и Республики Дагестан методов оценки профессиональных и личностных качеств кандидатов, включая тестирование, проведение групповых дискуссий, написание реферата, индивидуальное собеседование по вопросам, связанным с выполнением должностных обязанностей по вакантной должности государственной гражданской службы, на замещение которой претендуют кандидаты, а также очередность их проведения в соответствии с Методикой проведения конкурсов на замещение вакантной должности государственной гражданской службы и включение в кадровый резерв в Министерстве по туризму и народным художественным промыслам Республики Дагестан (далее соответственно - Методика, конкурсы, кадровый резерв), утвержденной настоящим приказом;</w:t>
      </w:r>
    </w:p>
    <w:p>
      <w:pPr>
        <w:pStyle w:val="0"/>
        <w:spacing w:before="200" w:line-rule="auto"/>
        <w:ind w:firstLine="540"/>
        <w:jc w:val="both"/>
      </w:pPr>
      <w:r>
        <w:rPr>
          <w:sz w:val="20"/>
        </w:rPr>
        <w:t xml:space="preserve">б) рассматривает и утверждает перечень вопросов для тестирования претендентов, а также утверждает количество вопросов, входящих в текст, и предельное количество (либо процент) неправильных ответов;</w:t>
      </w:r>
    </w:p>
    <w:p>
      <w:pPr>
        <w:pStyle w:val="0"/>
        <w:spacing w:before="200" w:line-rule="auto"/>
        <w:ind w:firstLine="540"/>
        <w:jc w:val="both"/>
      </w:pPr>
      <w:r>
        <w:rPr>
          <w:sz w:val="20"/>
        </w:rPr>
        <w:t xml:space="preserve">в) оценивает кандидатов на основании представленных ими документов об образовании, прохождении государственной гражданской службы или иной государственной службы, осуществлении другой трудовой деятельности, установленных </w:t>
      </w:r>
      <w:hyperlink w:history="0" r:id="rId43"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пунктом 7</w:t>
        </w:r>
      </w:hyperlink>
      <w:r>
        <w:rPr>
          <w:sz w:val="20"/>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года N 112;</w:t>
      </w:r>
    </w:p>
    <w:p>
      <w:pPr>
        <w:pStyle w:val="0"/>
        <w:spacing w:before="200" w:line-rule="auto"/>
        <w:ind w:firstLine="540"/>
        <w:jc w:val="both"/>
      </w:pPr>
      <w:r>
        <w:rPr>
          <w:sz w:val="20"/>
        </w:rPr>
        <w:t xml:space="preserve">г) оценивает кандидатов на основе выбранных конкурсных процедур в соответствии с Методикой;</w:t>
      </w:r>
    </w:p>
    <w:p>
      <w:pPr>
        <w:pStyle w:val="0"/>
        <w:spacing w:before="200" w:line-rule="auto"/>
        <w:ind w:firstLine="540"/>
        <w:jc w:val="both"/>
      </w:pPr>
      <w:r>
        <w:rPr>
          <w:sz w:val="20"/>
        </w:rPr>
        <w:t xml:space="preserve">д) имеет право:</w:t>
      </w:r>
    </w:p>
    <w:p>
      <w:pPr>
        <w:pStyle w:val="0"/>
        <w:spacing w:before="200" w:line-rule="auto"/>
        <w:ind w:firstLine="540"/>
        <w:jc w:val="both"/>
      </w:pPr>
      <w:r>
        <w:rPr>
          <w:sz w:val="20"/>
        </w:rPr>
        <w:t xml:space="preserve">запрашивать у начальников структурных подразделений Министерства сведения и материалы, необходимые для работы Комиссии;</w:t>
      </w:r>
    </w:p>
    <w:p>
      <w:pPr>
        <w:pStyle w:val="0"/>
        <w:spacing w:before="200" w:line-rule="auto"/>
        <w:ind w:firstLine="540"/>
        <w:jc w:val="both"/>
      </w:pPr>
      <w:r>
        <w:rPr>
          <w:sz w:val="20"/>
        </w:rPr>
        <w:t xml:space="preserve">вносить Министру предложения по вопросам, входящим в компетенцию конкурсной комиссии;</w:t>
      </w:r>
    </w:p>
    <w:p>
      <w:pPr>
        <w:pStyle w:val="0"/>
        <w:spacing w:before="200" w:line-rule="auto"/>
        <w:ind w:firstLine="540"/>
        <w:jc w:val="both"/>
      </w:pPr>
      <w:r>
        <w:rPr>
          <w:sz w:val="20"/>
        </w:rPr>
        <w:t xml:space="preserve">приглашать на заседания конкурсной комиссии начальников и/или их заместителей структурных подразделений, не являющихся членами конкурсной комиссии.</w:t>
      </w:r>
    </w:p>
    <w:p>
      <w:pPr>
        <w:pStyle w:val="0"/>
        <w:spacing w:before="200" w:line-rule="auto"/>
        <w:ind w:firstLine="540"/>
        <w:jc w:val="both"/>
      </w:pPr>
      <w:r>
        <w:rPr>
          <w:sz w:val="20"/>
        </w:rPr>
        <w:t xml:space="preserve">При оценке профессиональных и личностных качеств кандидатов Комиссия исходит из соответствующих квалификационных требований к вакантной должности государственной гражданской службы и других положений должностного регламента по этой должности.</w:t>
      </w:r>
    </w:p>
    <w:p>
      <w:pPr>
        <w:pStyle w:val="0"/>
        <w:spacing w:before="200" w:line-rule="auto"/>
        <w:ind w:firstLine="540"/>
        <w:jc w:val="both"/>
      </w:pPr>
      <w:r>
        <w:rPr>
          <w:sz w:val="20"/>
        </w:rPr>
        <w:t xml:space="preserve">7. Заседание Комиссии проводится при наличии не менее двух кандидатов.</w:t>
      </w:r>
    </w:p>
    <w:p>
      <w:pPr>
        <w:pStyle w:val="0"/>
        <w:spacing w:before="200" w:line-rule="auto"/>
        <w:ind w:firstLine="540"/>
        <w:jc w:val="both"/>
      </w:pPr>
      <w:r>
        <w:rPr>
          <w:sz w:val="20"/>
        </w:rPr>
        <w:t xml:space="preserve">Заседание Комиссии считается правомочным, если на нем присутствуют не менее двух третей от общего числа ее членов.</w:t>
      </w:r>
    </w:p>
    <w:p>
      <w:pPr>
        <w:pStyle w:val="0"/>
        <w:spacing w:before="200" w:line-rule="auto"/>
        <w:ind w:firstLine="540"/>
        <w:jc w:val="both"/>
      </w:pPr>
      <w:r>
        <w:rPr>
          <w:sz w:val="20"/>
        </w:rPr>
        <w:t xml:space="preserve">Проведение заседания Комиссии с участием только ее членов, замещающих должности государственной гражданской службы, не допускается.</w:t>
      </w:r>
    </w:p>
    <w:p>
      <w:pPr>
        <w:pStyle w:val="0"/>
        <w:spacing w:before="200" w:line-rule="auto"/>
        <w:ind w:firstLine="540"/>
        <w:jc w:val="both"/>
      </w:pPr>
      <w:r>
        <w:rPr>
          <w:sz w:val="20"/>
        </w:rPr>
        <w:t xml:space="preserve">Решение Комиссии по результатам проведения конкурса принимается открытым голосованием простым большинством голосов ее членов, присутствующих на заседании.</w:t>
      </w:r>
    </w:p>
    <w:p>
      <w:pPr>
        <w:pStyle w:val="0"/>
        <w:spacing w:before="200" w:line-rule="auto"/>
        <w:ind w:firstLine="540"/>
        <w:jc w:val="both"/>
      </w:pPr>
      <w:r>
        <w:rPr>
          <w:sz w:val="20"/>
        </w:rPr>
        <w:t xml:space="preserve">При равенстве голосов решающим является голос председателя Комиссии.</w:t>
      </w:r>
    </w:p>
    <w:p>
      <w:pPr>
        <w:pStyle w:val="0"/>
        <w:spacing w:before="200" w:line-rule="auto"/>
        <w:ind w:firstLine="540"/>
        <w:jc w:val="both"/>
      </w:pPr>
      <w:r>
        <w:rPr>
          <w:sz w:val="20"/>
        </w:rPr>
        <w:t xml:space="preserve">8. Решение Комиссии принимается в отсутствие кандидата и является основанием для назначения его на вакантную должность государственной гражданской службы либо отказа в таком назначении.</w:t>
      </w:r>
    </w:p>
    <w:p>
      <w:pPr>
        <w:pStyle w:val="0"/>
        <w:spacing w:before="200" w:line-rule="auto"/>
        <w:ind w:firstLine="540"/>
        <w:jc w:val="both"/>
      </w:pPr>
      <w:r>
        <w:rPr>
          <w:sz w:val="20"/>
        </w:rPr>
        <w:t xml:space="preserve">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государственной гражданской службы, но профессиональные и личностные качества которого получили высокую оценку.</w:t>
      </w:r>
    </w:p>
    <w:p>
      <w:pPr>
        <w:pStyle w:val="0"/>
        <w:spacing w:before="200" w:line-rule="auto"/>
        <w:ind w:firstLine="540"/>
        <w:jc w:val="both"/>
      </w:pPr>
      <w:r>
        <w:rPr>
          <w:sz w:val="20"/>
        </w:rPr>
        <w:t xml:space="preserve">9. Результаты голосования Комиссии оформляются </w:t>
      </w:r>
      <w:hyperlink w:history="0" r:id="rId44"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решением</w:t>
        </w:r>
      </w:hyperlink>
      <w:r>
        <w:rPr>
          <w:sz w:val="20"/>
        </w:rPr>
        <w:t xml:space="preserve">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w:t>
      </w:r>
      <w:hyperlink w:history="0" r:id="rId45" w:tooltip="Постановление Правительства РФ от 31.03.2018 N 397 (ред. от 24.09.2020)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протоколом</w:t>
        </w:r>
      </w:hyperlink>
      <w:r>
        <w:rPr>
          <w:sz w:val="20"/>
        </w:rPr>
        <w:t xml:space="preserve"> заседания конкурсной комиссии по результатам конкурса на включение в кадровый резерв по форме, утвержденной постановлением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которые подписываются председателем, заместителем председателя, секретарем и членами конкурсной комиссии, принимавшими участие в заседании.</w:t>
      </w:r>
    </w:p>
    <w:p>
      <w:pPr>
        <w:pStyle w:val="0"/>
        <w:spacing w:before="200" w:line-rule="auto"/>
        <w:ind w:firstLine="540"/>
        <w:jc w:val="both"/>
      </w:pPr>
      <w:r>
        <w:rPr>
          <w:sz w:val="20"/>
        </w:rPr>
        <w:t xml:space="preserve">Если Комиссией принято решение о включении в кадровый резерв Министерства по туризму и народным художественным промыслам Республики Дагестан кандидата, не ставшего победителем конкурса на замещение вакантной должности государственной гражданской службы, то с согласия указанного лица оформляется решение Министерства по туризму и народным художественным промыслам Республики Дагестан о включении его в кадровый резерв Министерства по туризму и народным художественным промыслам Республики Дагестан для замещения должностей государственной гражданской службы той же группы, к которой относилась вакантная должность государственной гражданской службы.</w:t>
      </w:r>
    </w:p>
    <w:p>
      <w:pPr>
        <w:pStyle w:val="0"/>
        <w:spacing w:before="200" w:line-rule="auto"/>
        <w:ind w:firstLine="540"/>
        <w:jc w:val="both"/>
      </w:pPr>
      <w:r>
        <w:rPr>
          <w:sz w:val="20"/>
        </w:rPr>
        <w:t xml:space="preserve">Решение является основанием для издания приказа Министерства по туризму и народным художественным промыслам Республики Дагестан о назначении победителя конкурса на вакантную должность государственной гражданской службы и заключения служебного контракта с победителем конкурса или включения в кадровый резерв Министерства по туризму и народным художественным промыслам Республики Дагестан.</w:t>
      </w:r>
    </w:p>
    <w:p>
      <w:pPr>
        <w:pStyle w:val="0"/>
        <w:spacing w:before="200" w:line-rule="auto"/>
        <w:ind w:firstLine="540"/>
        <w:jc w:val="both"/>
      </w:pPr>
      <w:r>
        <w:rPr>
          <w:sz w:val="20"/>
        </w:rPr>
        <w:t xml:space="preserve">10. Секретарь Комиссии в течение 7 дней со дня завершения конкурса готовит письменное сообщение кандидатам, участвовавшим в конкурсе, о результатах конкурса. Информация о результатах конкурса размещается на официальном сайте Министерства,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и на Республиканском портале государственной службы и кадров в сети "Интернет".</w:t>
      </w:r>
    </w:p>
    <w:p>
      <w:pPr>
        <w:pStyle w:val="0"/>
        <w:spacing w:before="200" w:line-rule="auto"/>
        <w:ind w:firstLine="540"/>
        <w:jc w:val="both"/>
      </w:pPr>
      <w:r>
        <w:rPr>
          <w:sz w:val="20"/>
        </w:rPr>
        <w:t xml:space="preserve">11. Документы претендентов на замещение вакантной должности государственной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Министерстве по туризму и народным художественным промыслам Республики Дагестан, после чего подлежат уничтожению.</w:t>
      </w:r>
    </w:p>
    <w:p>
      <w:pPr>
        <w:pStyle w:val="0"/>
        <w:spacing w:before="200" w:line-rule="auto"/>
        <w:ind w:firstLine="540"/>
        <w:jc w:val="both"/>
      </w:pPr>
      <w:r>
        <w:rPr>
          <w:sz w:val="20"/>
        </w:rPr>
        <w:t xml:space="preserve">12. Решение Комиссии может быть обжаловано кандидатом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22.06.2018 N 84/ОД</w:t>
            <w:br/>
            <w:t>(ред. от 03.05.2023)</w:t>
            <w:br/>
            <w:t>"Об утверждении Методики проведения конкурсов на замещен...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66E10256AE5F88B7B3976C99DD1A4EB1FE06CB523356CD7931222D145B13CEB34EB7995AE95486A5A829EDFEFA80C5CC866AAA33FCE89F5561B0CA8H7L" TargetMode = "External"/>
	<Relationship Id="rId8" Type="http://schemas.openxmlformats.org/officeDocument/2006/relationships/hyperlink" Target="consultantplus://offline/ref=966E10256AE5F88B7B3976DF8EBDF9E21DEF34BA26366F80C74D798C12B836BC73A420D7EA98496C5A89CA8BA0A9501A9875A8A33FCC8CE9A5H7L" TargetMode = "External"/>
	<Relationship Id="rId9" Type="http://schemas.openxmlformats.org/officeDocument/2006/relationships/hyperlink" Target="consultantplus://offline/ref=966E10256AE5F88B7B3976DF8EBDF9E21DEF34BA26336F80C74D798C12B836BC73A420D7EA98496F5989CA8BA0A9501A9875A8A33FCC8CE9A5H7L" TargetMode = "External"/>
	<Relationship Id="rId10" Type="http://schemas.openxmlformats.org/officeDocument/2006/relationships/hyperlink" Target="consultantplus://offline/ref=966E10256AE5F88B7B3976DF8EBDF9E21AED31BC20316F80C74D798C12B836BC61A478DBE89D576A5F9C9CDAE6AFHFL" TargetMode = "External"/>
	<Relationship Id="rId11" Type="http://schemas.openxmlformats.org/officeDocument/2006/relationships/hyperlink" Target="consultantplus://offline/ref=966E10256AE5F88B7B3976C99DD1A4EB1FE06CB5233461D69D1222D145B13CEB34EB7995AE95486A5A829BDAEFA80C5CC866AAA33FCE89F5561B0CA8H7L" TargetMode = "External"/>
	<Relationship Id="rId12" Type="http://schemas.openxmlformats.org/officeDocument/2006/relationships/hyperlink" Target="consultantplus://offline/ref=966E10256AE5F88B7B3976C99DD1A4EB1FE06CB5243163D2931222D145B13CEB34EB7995AE95486A5A829EDDEFA80C5CC866AAA33FCE89F5561B0CA8H7L" TargetMode = "External"/>
	<Relationship Id="rId13" Type="http://schemas.openxmlformats.org/officeDocument/2006/relationships/hyperlink" Target="consultantplus://offline/ref=966E10256AE5F88B7B3976C99DD1A4EB1FE06CB5243163D2931222D145B13CEB34EB7995AE95486A5A829ED2EFA80C5CC866AAA33FCE89F5561B0CA8H7L" TargetMode = "External"/>
	<Relationship Id="rId14" Type="http://schemas.openxmlformats.org/officeDocument/2006/relationships/hyperlink" Target="consultantplus://offline/ref=966E10256AE5F88B7B3976C99DD1A4EB1FE06CB5243163D59D1222D145B13CEB34EB7987AECD44685F9C9EDFFAFE5D1AA9HEL" TargetMode = "External"/>
	<Relationship Id="rId15" Type="http://schemas.openxmlformats.org/officeDocument/2006/relationships/hyperlink" Target="consultantplus://offline/ref=966E10256AE5F88B7B3976C99DD1A4EB1FE06CB5233563D69D1222D145B13CEB34EB7995AE95486A5A8397DAEFA80C5CC866AAA33FCE89F5561B0CA8H7L" TargetMode = "External"/>
	<Relationship Id="rId16" Type="http://schemas.openxmlformats.org/officeDocument/2006/relationships/hyperlink" Target="consultantplus://offline/ref=966E10256AE5F88B7B3976C99DD1A4EB1FE06CB5233563D69D1222D145B13CEB34EB7995AE95486A5A8097DAEFA80C5CC866AAA33FCE89F5561B0CA8H7L" TargetMode = "External"/>
	<Relationship Id="rId17" Type="http://schemas.openxmlformats.org/officeDocument/2006/relationships/hyperlink" Target="consultantplus://offline/ref=966E10256AE5F88B7B3976C99DD1A4EB1FE06CB5233563D69D1222D145B13CEB34EB7995AE95486A5A8B9FDCEFA80C5CC866AAA33FCE89F5561B0CA8H7L" TargetMode = "External"/>
	<Relationship Id="rId18" Type="http://schemas.openxmlformats.org/officeDocument/2006/relationships/hyperlink" Target="consultantplus://offline/ref=966E10256AE5F88B7B3976C99DD1A4EB1FE06CB5233563D69D1222D145B13CEB34EB7995AE95486A5B839BDAEFA80C5CC866AAA33FCE89F5561B0CA8H7L" TargetMode = "External"/>
	<Relationship Id="rId19" Type="http://schemas.openxmlformats.org/officeDocument/2006/relationships/hyperlink" Target="consultantplus://offline/ref=966E10256AE5F88B7B3976DF8EBDF9E21AED31BC20316F80C74D798C12B836BC73A420D7EA98496A5289CA8BA0A9501A9875A8A33FCC8CE9A5H7L" TargetMode = "External"/>
	<Relationship Id="rId20" Type="http://schemas.openxmlformats.org/officeDocument/2006/relationships/hyperlink" Target="consultantplus://offline/ref=966E10256AE5F88B7B3976DF8EBDF9E21DEF34BA26366F80C74D798C12B836BC61A478DBE89D576A5F9C9CDAE6AFHFL" TargetMode = "External"/>
	<Relationship Id="rId21" Type="http://schemas.openxmlformats.org/officeDocument/2006/relationships/hyperlink" Target="consultantplus://offline/ref=966E10256AE5F88B7B3976DF8EBDF9E21DEF34BA26336F80C74D798C12B836BC61A478DBE89D576A5F9C9CDAE6AFHFL" TargetMode = "External"/>
	<Relationship Id="rId22" Type="http://schemas.openxmlformats.org/officeDocument/2006/relationships/hyperlink" Target="consultantplus://offline/ref=966E10256AE5F88B7B3976DF8EBDF9E21DEA37BE22356F80C74D798C12B836BC73A420D7EA98496E5B89CA8BA0A9501A9875A8A33FCC8CE9A5H7L" TargetMode = "External"/>
	<Relationship Id="rId23" Type="http://schemas.openxmlformats.org/officeDocument/2006/relationships/hyperlink" Target="consultantplus://offline/ref=966E10256AE5F88B7B3976DF8EBDF9E210ED34B92E3B328ACF14758E15B769AB74ED2CD6EA9A4E6351D6CF9EB1F15F1D836BADB823CE8EAEH8L" TargetMode = "External"/>
	<Relationship Id="rId24" Type="http://schemas.openxmlformats.org/officeDocument/2006/relationships/hyperlink" Target="consultantplus://offline/ref=966E10256AE5F88B7B3976DF8EBDF9E21DEA37BE22356F80C74D798C12B836BC73A420D7EA98496E5B89CA8BA0A9501A9875A8A33FCC8CE9A5H7L" TargetMode = "External"/>
	<Relationship Id="rId25" Type="http://schemas.openxmlformats.org/officeDocument/2006/relationships/hyperlink" Target="consultantplus://offline/ref=966E10256AE5F88B7B3976DF8EBDF9E21DE937B927376F80C74D798C12B836BC73A420D7EA98496B5289CA8BA0A9501A9875A8A33FCC8CE9A5H7L" TargetMode = "External"/>
	<Relationship Id="rId26" Type="http://schemas.openxmlformats.org/officeDocument/2006/relationships/hyperlink" Target="consultantplus://offline/ref=966E10256AE5F88B7B3976DF8EBDF9E21BE335BD2C663882961877891AE86CAC65ED2FD3F4984C7458829CADH9L" TargetMode = "External"/>
	<Relationship Id="rId27" Type="http://schemas.openxmlformats.org/officeDocument/2006/relationships/hyperlink" Target="consultantplus://offline/ref=966E10256AE5F88B7B3976DF8EBDF9E21AED31BC20316F80C74D798C12B836BC73A420D7EA98486E5989CA8BA0A9501A9875A8A33FCC8CE9A5H7L" TargetMode = "External"/>
	<Relationship Id="rId28" Type="http://schemas.openxmlformats.org/officeDocument/2006/relationships/hyperlink" Target="consultantplus://offline/ref=966E10256AE5F88B7B3976DF8EBDF9E21AED31BC20316F80C74D798C12B836BC73A420D7EA98486F5F89CA8BA0A9501A9875A8A33FCC8CE9A5H7L" TargetMode = "External"/>
	<Relationship Id="rId29" Type="http://schemas.openxmlformats.org/officeDocument/2006/relationships/hyperlink" Target="consultantplus://offline/ref=966E10256AE5F88B7B3976DF8EBDF9E21AED31BC20316F80C74D798C12B836BC73A420D7EA9848635C89CA8BA0A9501A9875A8A33FCC8CE9A5H7L" TargetMode = "External"/>
	<Relationship Id="rId30" Type="http://schemas.openxmlformats.org/officeDocument/2006/relationships/hyperlink" Target="consultantplus://offline/ref=966E10256AE5F88B7B3976C99DD1A4EB1FE06CB523356CD7931222D145B13CEB34EB7995AE95486A5A829EDCEFA80C5CC866AAA33FCE89F5561B0CA8H7L" TargetMode = "External"/>
	<Relationship Id="rId31" Type="http://schemas.openxmlformats.org/officeDocument/2006/relationships/hyperlink" Target="consultantplus://offline/ref=966E10256AE5F88B7B3976C99DD1A4EB1FE06CB5233563D69D1222D145B13CEB34EB7995AE95486A5A809ED8EFA80C5CC866AAA33FCE89F5561B0CA8H7L" TargetMode = "External"/>
	<Relationship Id="rId32" Type="http://schemas.openxmlformats.org/officeDocument/2006/relationships/hyperlink" Target="consultantplus://offline/ref=966E10256AE5F88B7B3976C99DD1A4EB1FE06CB5233563D69D1222D145B13CEB34EB7995AE95486A5A8B9BDCEFA80C5CC866AAA33FCE89F5561B0CA8H7L" TargetMode = "External"/>
	<Relationship Id="rId33" Type="http://schemas.openxmlformats.org/officeDocument/2006/relationships/hyperlink" Target="consultantplus://offline/ref=966E10256AE5F88B7B3976C99DD1A4EB1FE06CB5233563D69D1222D145B13CEB34EB7995AE95486A5B829FDDEFA80C5CC866AAA33FCE89F5561B0CA8H7L" TargetMode = "External"/>
	<Relationship Id="rId34" Type="http://schemas.openxmlformats.org/officeDocument/2006/relationships/hyperlink" Target="consultantplus://offline/ref=966E10256AE5F88B7B3976DF8EBDF9E21DEF34BA26366F80C74D798C12B836BC73A420D7EA9849635989CA8BA0A9501A9875A8A33FCC8CE9A5H7L" TargetMode = "External"/>
	<Relationship Id="rId35" Type="http://schemas.openxmlformats.org/officeDocument/2006/relationships/hyperlink" Target="consultantplus://offline/ref=966E10256AE5F88B7B3976DF8EBDF9E21DEF34BA26366F80C74D798C12B836BC73A420D7EA98496C5E89CA8BA0A9501A9875A8A33FCC8CE9A5H7L" TargetMode = "External"/>
	<Relationship Id="rId36" Type="http://schemas.openxmlformats.org/officeDocument/2006/relationships/hyperlink" Target="consultantplus://offline/ref=966E10256AE5F88B7B3976C99DD1A4EB1FE06CB5233461D69D1222D145B13CEB34EB7987AECD44685F9C9EDFFAFE5D1AA9HEL" TargetMode = "External"/>
	<Relationship Id="rId37" Type="http://schemas.openxmlformats.org/officeDocument/2006/relationships/hyperlink" Target="consultantplus://offline/ref=966E10256AE5F88B7B3976DF8EBDF9E21DEF34BA26366F80C74D798C12B836BC73A420D7EA98486A5289CA8BA0A9501A9875A8A33FCC8CE9A5H7L" TargetMode = "External"/>
	<Relationship Id="rId38" Type="http://schemas.openxmlformats.org/officeDocument/2006/relationships/hyperlink" Target="consultantplus://offline/ref=966E10256AE5F88B7B3976DF8EBDF9E21DEF34BA26366F80C74D798C12B836BC73A420D7EA98486A5389CA8BA0A9501A9875A8A33FCC8CE9A5H7L" TargetMode = "External"/>
	<Relationship Id="rId39" Type="http://schemas.openxmlformats.org/officeDocument/2006/relationships/hyperlink" Target="consultantplus://offline/ref=966E10256AE5F88B7B3976C99DD1A4EB1FE06CB523356CD7931222D145B13CEB34EB7995AE95486A5A829EDCEFA80C5CC866AAA33FCE89F5561B0CA8H7L" TargetMode = "External"/>
	<Relationship Id="rId40" Type="http://schemas.openxmlformats.org/officeDocument/2006/relationships/hyperlink" Target="consultantplus://offline/ref=966E10256AE5F88B7B3976DF8EBDF9E21BE335BD2C663882961877891AE86CAC65ED2FD3F4984C7458829CADH9L" TargetMode = "External"/>
	<Relationship Id="rId41" Type="http://schemas.openxmlformats.org/officeDocument/2006/relationships/hyperlink" Target="consultantplus://offline/ref=966E10256AE5F88B7B3976C99DD1A4EB1FE06CB5233464D09E1222D145B13CEB34EB7987AECD44685F9C9EDFFAFE5D1AA9HEL" TargetMode = "External"/>
	<Relationship Id="rId42" Type="http://schemas.openxmlformats.org/officeDocument/2006/relationships/hyperlink" Target="consultantplus://offline/ref=966E10256AE5F88B7B3976C99DD1A4EB1FE06CB5233563D69D1222D145B13CEB34EB7995AE95486A5A8397DAEFA80C5CC866AAA33FCE89F5561B0CA8H7L" TargetMode = "External"/>
	<Relationship Id="rId43" Type="http://schemas.openxmlformats.org/officeDocument/2006/relationships/hyperlink" Target="consultantplus://offline/ref=966E10256AE5F88B7B3976DF8EBDF9E21DEF34BA26366F80C74D798C12B836BC73A420D7EA9849695D89CA8BA0A9501A9875A8A33FCC8CE9A5H7L" TargetMode = "External"/>
	<Relationship Id="rId44" Type="http://schemas.openxmlformats.org/officeDocument/2006/relationships/hyperlink" Target="consultantplus://offline/ref=966E10256AE5F88B7B3976DF8EBDF9E21AED31BC20316F80C74D798C12B836BC73A420D7EA98486F5F89CA8BA0A9501A9875A8A33FCC8CE9A5H7L" TargetMode = "External"/>
	<Relationship Id="rId45" Type="http://schemas.openxmlformats.org/officeDocument/2006/relationships/hyperlink" Target="consultantplus://offline/ref=966E10256AE5F88B7B3976DF8EBDF9E21AED31BC20316F80C74D798C12B836BC73A420D7EA9848635C89CA8BA0A9501A9875A8A33FCC8CE9A5H7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22.06.2018 N 84/ОД
(ред. от 03.05.2023)
"Об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тур</dc:title>
  <dcterms:created xsi:type="dcterms:W3CDTF">2023-05-25T11:07:00Z</dcterms:created>
</cp:coreProperties>
</file>