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26.08.2022 N 116/ОД</w:t>
              <w:br/>
              <w:t xml:space="preserve">"Об утверждении Положения об аттестационной комиссии для аттестации экскурсоводов (гидов), гидов-переводчиков в Республике Дагестан"</w:t>
              <w:br/>
              <w:t xml:space="preserve">(Зарегистрировано в Минюсте РД 05.09.2022 N 6151)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РД 5 сентября 2022 г. N 6151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26 августа 2022 г. N 116/ОД</w:t>
      </w:r>
    </w:p>
    <w:p>
      <w:pPr>
        <w:pStyle w:val="2"/>
        <w:jc w:val="both"/>
      </w:pPr>
      <w:r>
        <w:rPr>
          <w:sz w:val="20"/>
        </w:rPr>
      </w:r>
    </w:p>
    <w:p>
      <w:pPr>
        <w:pStyle w:val="2"/>
        <w:jc w:val="center"/>
      </w:pPr>
      <w:r>
        <w:rPr>
          <w:sz w:val="20"/>
        </w:rPr>
        <w:t xml:space="preserve">ОБ УТВЕРЖДЕНИИ ПОЛОЖЕНИЯ ОБ АТТЕСТАЦИОННОЙ КОМИССИИ</w:t>
      </w:r>
    </w:p>
    <w:p>
      <w:pPr>
        <w:pStyle w:val="2"/>
        <w:jc w:val="center"/>
      </w:pPr>
      <w:r>
        <w:rPr>
          <w:sz w:val="20"/>
        </w:rPr>
        <w:t xml:space="preserve">ДЛЯ АТТЕСТАЦИИ ЭКСКУРСОВОДОВ (ГИДОВ), ГИДОВ-ПЕРЕВОДЧИКОВ</w:t>
      </w:r>
    </w:p>
    <w:p>
      <w:pPr>
        <w:pStyle w:val="2"/>
        <w:jc w:val="center"/>
      </w:pPr>
      <w:r>
        <w:rPr>
          <w:sz w:val="20"/>
        </w:rPr>
        <w:t xml:space="preserve">В РЕСПУБЛИКЕ ДАГЕСТАН</w:t>
      </w:r>
    </w:p>
    <w:p>
      <w:pPr>
        <w:pStyle w:val="0"/>
        <w:jc w:val="both"/>
      </w:pPr>
      <w:r>
        <w:rPr>
          <w:sz w:val="20"/>
        </w:rPr>
      </w:r>
    </w:p>
    <w:p>
      <w:pPr>
        <w:pStyle w:val="0"/>
        <w:ind w:firstLine="540"/>
        <w:jc w:val="both"/>
      </w:pPr>
      <w:r>
        <w:rPr>
          <w:sz w:val="20"/>
        </w:rPr>
        <w:t xml:space="preserve">В соответствии со </w:t>
      </w:r>
      <w:hyperlink w:history="0" r:id="rId7" w:tooltip="Федеральный закон от 24.11.1996 N 132-ФЗ (ред. от 28.05.2022) &quot;Об основах туристской деятельности в Российской Федерации&quot; {КонсультантПлюс}">
        <w:r>
          <w:rPr>
            <w:sz w:val="20"/>
            <w:color w:val="0000ff"/>
          </w:rPr>
          <w:t xml:space="preserve">статьей 4.4</w:t>
        </w:r>
      </w:hyperlink>
      <w:r>
        <w:rPr>
          <w:sz w:val="20"/>
        </w:rPr>
        <w:t xml:space="preserve"> Федерального закона от 24.11.1996 N 132-ФЗ "Об основах туристской деятельности в Российской Федерации" ("Собрание законодательства Российской Федерации", 02.12.1996, N 49, ст. 5491, официальный интернет-портал правовой информации </w:t>
      </w:r>
      <w:r>
        <w:rPr>
          <w:sz w:val="20"/>
        </w:rPr>
        <w:t xml:space="preserve">http://pravo.gov.ru</w:t>
      </w:r>
      <w:r>
        <w:rPr>
          <w:sz w:val="20"/>
        </w:rPr>
        <w:t xml:space="preserve">, 28.05.2022, N 0001202205280015), </w:t>
      </w:r>
      <w:hyperlink w:history="0" r:id="rId8"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постановлением</w:t>
        </w:r>
      </w:hyperlink>
      <w:r>
        <w:rPr>
          <w:sz w:val="20"/>
        </w:rPr>
        <w:t xml:space="preserve"> Правительства Российской Федерации от 7 мая 2022 года N 833 "Об утверждении Положения об аттестации экскурсоводов (гидов), гидов-переводчиков" (официальный интернет-портал правовой информации </w:t>
      </w:r>
      <w:r>
        <w:rPr>
          <w:sz w:val="20"/>
        </w:rPr>
        <w:t xml:space="preserve">http://pravo.gov.ru</w:t>
      </w:r>
      <w:r>
        <w:rPr>
          <w:sz w:val="20"/>
        </w:rPr>
        <w:t xml:space="preserve">, 12.05.2022, N 0001202205120012), </w:t>
      </w:r>
      <w:hyperlink w:history="0" r:id="rId9" w:tooltip="Закон Республики Дагестан от 18.06.2001 N 19 (ред. от 02.03.2022) &quot;О туристской деятельности в Республике Дагестан&quot; (принят Народным Собранием РД 31.05.2001) (с изм. и доп., вступающими в силу с 01.07.2022) {КонсультантПлюс}">
        <w:r>
          <w:rPr>
            <w:sz w:val="20"/>
            <w:color w:val="0000ff"/>
          </w:rPr>
          <w:t xml:space="preserve">статьей 3.1</w:t>
        </w:r>
      </w:hyperlink>
      <w:r>
        <w:rPr>
          <w:sz w:val="20"/>
        </w:rPr>
        <w:t xml:space="preserve"> Закона Республики Дагестан от 18.06.2001 N 19 "О туристской деятельности в Республике Дагестан" ("Собрание законодательства Республики Дагестан", 29.06.2001, N 6, ст. 420, интернет-портал правовой информации Республики Дагестан </w:t>
      </w:r>
      <w:r>
        <w:rPr>
          <w:sz w:val="20"/>
        </w:rPr>
        <w:t xml:space="preserve">http://pravo.e-dag.ru</w:t>
      </w:r>
      <w:r>
        <w:rPr>
          <w:sz w:val="20"/>
        </w:rPr>
        <w:t xml:space="preserve">, 03.03.2022, N 05004008512), </w:t>
      </w:r>
      <w:hyperlink w:history="0" r:id="rId10" w:tooltip="Постановление Правительства РД от 02.03.2016 N 46 (ред. от 23.11.2021) &quot;Вопросы Министерства по туризму и народным художественным промыслам Республики Дагестан&quot; ------------ Недействующая редакция {КонсультантПлюс}">
        <w:r>
          <w:rPr>
            <w:sz w:val="20"/>
            <w:color w:val="0000ff"/>
          </w:rPr>
          <w:t xml:space="preserve">абзацем 33 пункта 4</w:t>
        </w:r>
      </w:hyperlink>
      <w:r>
        <w:rPr>
          <w:sz w:val="20"/>
        </w:rPr>
        <w:t xml:space="preserve"> Положения о Министерстве по туризму и народным художественным промыслам Республики Дагестан, утвержденного постановлением Правительства Республики Дагестан от 2 марта 2016 года N 46 (официальный интернет-портал правовой информации </w:t>
      </w:r>
      <w:r>
        <w:rPr>
          <w:sz w:val="20"/>
        </w:rPr>
        <w:t xml:space="preserve">http://www.pravo.gov.ru</w:t>
      </w:r>
      <w:r>
        <w:rPr>
          <w:sz w:val="20"/>
        </w:rPr>
        <w:t xml:space="preserve">, 04.03.2016, N 0500201603040001, 30.11.2021, N 0500202111300026), приказываю:</w:t>
      </w:r>
    </w:p>
    <w:p>
      <w:pPr>
        <w:pStyle w:val="0"/>
        <w:spacing w:before="200" w:line-rule="auto"/>
        <w:ind w:firstLine="540"/>
        <w:jc w:val="both"/>
      </w:pPr>
      <w:r>
        <w:rPr>
          <w:sz w:val="20"/>
        </w:rPr>
        <w:t xml:space="preserve">1. Утвердить </w:t>
      </w:r>
      <w:hyperlink w:history="0" w:anchor="P35" w:tooltip="ПОЛОЖЕНИЕ">
        <w:r>
          <w:rPr>
            <w:sz w:val="20"/>
            <w:color w:val="0000ff"/>
          </w:rPr>
          <w:t xml:space="preserve">Положение</w:t>
        </w:r>
      </w:hyperlink>
      <w:r>
        <w:rPr>
          <w:sz w:val="20"/>
        </w:rPr>
        <w:t xml:space="preserve"> об аттестационной комиссии для аттестации экскурсоводов (гидов), гидов-переводчиков в Республике Дагестан.</w:t>
      </w:r>
    </w:p>
    <w:p>
      <w:pPr>
        <w:pStyle w:val="0"/>
        <w:spacing w:before="200" w:line-rule="auto"/>
        <w:ind w:firstLine="540"/>
        <w:jc w:val="both"/>
      </w:pPr>
      <w:r>
        <w:rPr>
          <w:sz w:val="20"/>
        </w:rPr>
        <w:t xml:space="preserve">2. Разместить настоящий приказ на официальном сайте Министерства по туризму и народным художественным промыслам Республики Дагестан в информационно-телекоммуникационной сети "Интернет" (www.dagtourism.ru).</w:t>
      </w:r>
    </w:p>
    <w:p>
      <w:pPr>
        <w:pStyle w:val="0"/>
        <w:spacing w:before="200" w:line-rule="auto"/>
        <w:ind w:firstLine="540"/>
        <w:jc w:val="both"/>
      </w:pPr>
      <w:r>
        <w:rPr>
          <w:sz w:val="20"/>
        </w:rPr>
        <w:t xml:space="preserve">3. Настоящий приказ вступает в силу с 1 сентября 2022 г. и действует по 31 августа 2028 г.</w:t>
      </w:r>
    </w:p>
    <w:p>
      <w:pPr>
        <w:pStyle w:val="0"/>
        <w:spacing w:before="200" w:line-rule="auto"/>
        <w:ind w:firstLine="540"/>
        <w:jc w:val="both"/>
      </w:pPr>
      <w:r>
        <w:rPr>
          <w:sz w:val="20"/>
        </w:rPr>
        <w:t xml:space="preserve">4. Контроль за исполнением настоящего приказа возложить на заместителя министра по туризму и народным художественным промыслам Республики Дагестан Безрукову А.С.</w:t>
      </w:r>
    </w:p>
    <w:p>
      <w:pPr>
        <w:pStyle w:val="0"/>
        <w:jc w:val="both"/>
      </w:pPr>
      <w:r>
        <w:rPr>
          <w:sz w:val="20"/>
        </w:rPr>
      </w:r>
    </w:p>
    <w:p>
      <w:pPr>
        <w:pStyle w:val="0"/>
        <w:jc w:val="right"/>
      </w:pPr>
      <w:r>
        <w:rPr>
          <w:sz w:val="20"/>
        </w:rPr>
        <w:t xml:space="preserve">Врио министра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А.МАГОМЕДОВ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bookmarkStart w:id="35" w:name="P35"/>
    <w:bookmarkEnd w:id="35"/>
    <w:p>
      <w:pPr>
        <w:pStyle w:val="2"/>
        <w:jc w:val="center"/>
      </w:pPr>
      <w:r>
        <w:rPr>
          <w:sz w:val="20"/>
        </w:rPr>
        <w:t xml:space="preserve">ПОЛОЖЕНИЕ</w:t>
      </w:r>
    </w:p>
    <w:p>
      <w:pPr>
        <w:pStyle w:val="2"/>
        <w:jc w:val="center"/>
      </w:pPr>
      <w:r>
        <w:rPr>
          <w:sz w:val="20"/>
        </w:rPr>
        <w:t xml:space="preserve">ОБ АТТЕСТАЦИОННОЙ КОМИССИИ ДЛЯ АТТЕСТАЦИИ ЭКСКУРСОВОДОВ</w:t>
      </w:r>
    </w:p>
    <w:p>
      <w:pPr>
        <w:pStyle w:val="2"/>
        <w:jc w:val="center"/>
      </w:pPr>
      <w:r>
        <w:rPr>
          <w:sz w:val="20"/>
        </w:rPr>
        <w:t xml:space="preserve">(ГИДОВ), ГИДОВ-ПЕРЕВОДЧИКОВ В РЕСПУБЛИКЕ ДАГЕСТАН</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определяет порядок формирования и деятельности аттестационной комиссии для аттестации экскурсоводов (гидов), гидов-переводчиков, осуществляющих деятельность на территории Республики Дагестан (далее - Положение, Комиссия).</w:t>
      </w:r>
    </w:p>
    <w:p>
      <w:pPr>
        <w:pStyle w:val="0"/>
        <w:spacing w:before="200" w:line-rule="auto"/>
        <w:ind w:firstLine="540"/>
        <w:jc w:val="both"/>
      </w:pPr>
      <w:r>
        <w:rPr>
          <w:sz w:val="20"/>
        </w:rPr>
        <w:t xml:space="preserve">1.2. В своей деятельности Комиссия руководствуется </w:t>
      </w:r>
      <w:hyperlink w:history="0"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12" w:tooltip="Федеральный закон от 24.11.1996 N 132-ФЗ (ред. от 28.05.2022) &quot;Об основах туристской деятельности в Российской Федерации&quot; {КонсультантПлюс}">
        <w:r>
          <w:rPr>
            <w:sz w:val="20"/>
            <w:color w:val="0000ff"/>
          </w:rPr>
          <w:t xml:space="preserve">законом</w:t>
        </w:r>
      </w:hyperlink>
      <w:r>
        <w:rPr>
          <w:sz w:val="20"/>
        </w:rPr>
        <w:t xml:space="preserve"> "Об основах туристской деятельности в Российской Федерации", </w:t>
      </w:r>
      <w:hyperlink w:history="0" r:id="rId13"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постановлением</w:t>
        </w:r>
      </w:hyperlink>
      <w:r>
        <w:rPr>
          <w:sz w:val="20"/>
        </w:rPr>
        <w:t xml:space="preserve"> Правительства Российской Федерации от 07.05.2022 N 833 "Об утверждении Положения об аттестации экскурсоводов (гидов), гидов-переводчиков" (далее - Постановление), </w:t>
      </w:r>
      <w:hyperlink w:history="0" r:id="rId14" w:tooltip="&quot;Конституция Республики Дагестан&quot; (ред. от 26.06.2021) (принята Конституционным Собранием 10.07.2003) (с изм. и доп., вступающими в силу с 01.07.2021) ------------ Недействующая редакция {КонсультантПлюс}">
        <w:r>
          <w:rPr>
            <w:sz w:val="20"/>
            <w:color w:val="0000ff"/>
          </w:rPr>
          <w:t xml:space="preserve">Конституцией</w:t>
        </w:r>
      </w:hyperlink>
      <w:r>
        <w:rPr>
          <w:sz w:val="20"/>
        </w:rPr>
        <w:t xml:space="preserve"> Республики Дагестан, </w:t>
      </w:r>
      <w:hyperlink w:history="0" r:id="rId15" w:tooltip="Закон Республики Дагестан от 18.06.2001 N 19 (ред. от 02.03.2022) &quot;О туристской деятельности в Республике Дагестан&quot; (принят Народным Собранием РД 31.05.2001) (с изм. и доп., вступающими в силу с 01.07.2022) {КонсультантПлюс}">
        <w:r>
          <w:rPr>
            <w:sz w:val="20"/>
            <w:color w:val="0000ff"/>
          </w:rPr>
          <w:t xml:space="preserve">Законом</w:t>
        </w:r>
      </w:hyperlink>
      <w:r>
        <w:rPr>
          <w:sz w:val="20"/>
        </w:rPr>
        <w:t xml:space="preserve"> Республики Дагестан от 18.06.2001 N 19 "О туристской деятельности в Республике Дагестан".</w:t>
      </w:r>
    </w:p>
    <w:p>
      <w:pPr>
        <w:pStyle w:val="0"/>
        <w:spacing w:before="200" w:line-rule="auto"/>
        <w:ind w:firstLine="540"/>
        <w:jc w:val="both"/>
      </w:pPr>
      <w:r>
        <w:rPr>
          <w:sz w:val="20"/>
        </w:rPr>
        <w:t xml:space="preserve">1.3. Комиссия является постоянно действующим органом, созданным Министерством по туризму и народным художественным промыслам Республики Дагестан (далее - Министерство), и проводящим аттестацию экскурсоводов (гидов), гидов-переводчиков на территории Республики Дагестан в отношении граждан Российской Федерации, если иное не предусмотрено международными договорами Российской Федерации, для подтверждения их соответствия требованиям к экскурсоводам (гидам) и гидам-переводчикам.</w:t>
      </w:r>
    </w:p>
    <w:p>
      <w:pPr>
        <w:pStyle w:val="0"/>
        <w:spacing w:before="200" w:line-rule="auto"/>
        <w:ind w:firstLine="540"/>
        <w:jc w:val="both"/>
      </w:pPr>
      <w:r>
        <w:rPr>
          <w:sz w:val="20"/>
        </w:rPr>
        <w:t xml:space="preserve">1.4. Понятия, используемые в настоящем Положении, применяются в значениях, определенных федеральным законодательством.</w:t>
      </w:r>
    </w:p>
    <w:p>
      <w:pPr>
        <w:pStyle w:val="0"/>
        <w:spacing w:before="200" w:line-rule="auto"/>
        <w:ind w:firstLine="540"/>
        <w:jc w:val="both"/>
      </w:pPr>
      <w:r>
        <w:rPr>
          <w:sz w:val="20"/>
        </w:rPr>
        <w:t xml:space="preserve">1.5. Комиссия образуется в целях:</w:t>
      </w:r>
    </w:p>
    <w:p>
      <w:pPr>
        <w:pStyle w:val="0"/>
        <w:spacing w:before="200" w:line-rule="auto"/>
        <w:ind w:firstLine="540"/>
        <w:jc w:val="both"/>
      </w:pPr>
      <w:r>
        <w:rPr>
          <w:sz w:val="20"/>
        </w:rPr>
        <w:t xml:space="preserve">принятия квалификационных экзаменов у соискателей;</w:t>
      </w:r>
    </w:p>
    <w:p>
      <w:pPr>
        <w:pStyle w:val="0"/>
        <w:spacing w:before="200" w:line-rule="auto"/>
        <w:ind w:firstLine="540"/>
        <w:jc w:val="both"/>
      </w:pPr>
      <w:r>
        <w:rPr>
          <w:sz w:val="20"/>
        </w:rPr>
        <w:t xml:space="preserve">принятия решения об аттестации или об отказе в аттестации;</w:t>
      </w:r>
    </w:p>
    <w:p>
      <w:pPr>
        <w:pStyle w:val="0"/>
        <w:spacing w:before="200" w:line-rule="auto"/>
        <w:ind w:firstLine="540"/>
        <w:jc w:val="both"/>
      </w:pPr>
      <w:r>
        <w:rPr>
          <w:sz w:val="20"/>
        </w:rPr>
        <w:t xml:space="preserve">формирования вопросов для квалификационного экзамена и направления их для утверждения в Министерство.</w:t>
      </w:r>
    </w:p>
    <w:p>
      <w:pPr>
        <w:pStyle w:val="0"/>
        <w:spacing w:before="200" w:line-rule="auto"/>
        <w:ind w:firstLine="540"/>
        <w:jc w:val="both"/>
      </w:pPr>
      <w:r>
        <w:rPr>
          <w:sz w:val="20"/>
        </w:rPr>
        <w:t xml:space="preserve">1.6. Министерство размещает и поддерживает в актуальном состоянии на своем официальном сайте ведомства в информационно телекоммуникационной сети "Интернет" настоящее Положение и сведения о составе Комиссии.</w:t>
      </w:r>
    </w:p>
    <w:p>
      <w:pPr>
        <w:pStyle w:val="0"/>
        <w:jc w:val="both"/>
      </w:pPr>
      <w:r>
        <w:rPr>
          <w:sz w:val="20"/>
        </w:rPr>
      </w:r>
    </w:p>
    <w:p>
      <w:pPr>
        <w:pStyle w:val="2"/>
        <w:outlineLvl w:val="1"/>
        <w:jc w:val="center"/>
      </w:pPr>
      <w:r>
        <w:rPr>
          <w:sz w:val="20"/>
        </w:rPr>
        <w:t xml:space="preserve">2. Состав Комиссии</w:t>
      </w:r>
    </w:p>
    <w:p>
      <w:pPr>
        <w:pStyle w:val="0"/>
        <w:jc w:val="both"/>
      </w:pPr>
      <w:r>
        <w:rPr>
          <w:sz w:val="20"/>
        </w:rPr>
      </w:r>
    </w:p>
    <w:p>
      <w:pPr>
        <w:pStyle w:val="0"/>
        <w:ind w:firstLine="540"/>
        <w:jc w:val="both"/>
      </w:pPr>
      <w:r>
        <w:rPr>
          <w:sz w:val="20"/>
        </w:rPr>
        <w:t xml:space="preserve">2.1. Состав Комиссии утверждается приказом Министерства.</w:t>
      </w:r>
    </w:p>
    <w:p>
      <w:pPr>
        <w:pStyle w:val="0"/>
        <w:spacing w:before="200" w:line-rule="auto"/>
        <w:ind w:firstLine="540"/>
        <w:jc w:val="both"/>
      </w:pPr>
      <w:r>
        <w:rPr>
          <w:sz w:val="20"/>
        </w:rPr>
        <w:t xml:space="preserve">2.2. В состав Комиссии включаются:</w:t>
      </w:r>
    </w:p>
    <w:p>
      <w:pPr>
        <w:pStyle w:val="0"/>
        <w:spacing w:before="200" w:line-rule="auto"/>
        <w:ind w:firstLine="540"/>
        <w:jc w:val="both"/>
      </w:pPr>
      <w:r>
        <w:rPr>
          <w:sz w:val="20"/>
        </w:rPr>
        <w:t xml:space="preserve">представители Министерства;</w:t>
      </w:r>
    </w:p>
    <w:p>
      <w:pPr>
        <w:pStyle w:val="0"/>
        <w:spacing w:before="200" w:line-rule="auto"/>
        <w:ind w:firstLine="540"/>
        <w:jc w:val="both"/>
      </w:pPr>
      <w:r>
        <w:rPr>
          <w:sz w:val="20"/>
        </w:rPr>
        <w:t xml:space="preserve">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 в количестве не менее двух третей от общего состава Комиссии.</w:t>
      </w:r>
    </w:p>
    <w:p>
      <w:pPr>
        <w:pStyle w:val="0"/>
        <w:spacing w:before="200" w:line-rule="auto"/>
        <w:ind w:firstLine="540"/>
        <w:jc w:val="both"/>
      </w:pPr>
      <w:r>
        <w:rPr>
          <w:sz w:val="20"/>
        </w:rPr>
        <w:t xml:space="preserve">2.3. В состав Комиссии входят:</w:t>
      </w:r>
    </w:p>
    <w:p>
      <w:pPr>
        <w:pStyle w:val="0"/>
        <w:spacing w:before="200" w:line-rule="auto"/>
        <w:ind w:firstLine="540"/>
        <w:jc w:val="both"/>
      </w:pPr>
      <w:r>
        <w:rPr>
          <w:sz w:val="20"/>
        </w:rPr>
        <w:t xml:space="preserve">председатель Комиссии;</w:t>
      </w:r>
    </w:p>
    <w:p>
      <w:pPr>
        <w:pStyle w:val="0"/>
        <w:spacing w:before="200" w:line-rule="auto"/>
        <w:ind w:firstLine="540"/>
        <w:jc w:val="both"/>
      </w:pPr>
      <w:r>
        <w:rPr>
          <w:sz w:val="20"/>
        </w:rPr>
        <w:t xml:space="preserve">заместитель председателя Комиссии;</w:t>
      </w:r>
    </w:p>
    <w:p>
      <w:pPr>
        <w:pStyle w:val="0"/>
        <w:spacing w:before="200" w:line-rule="auto"/>
        <w:ind w:firstLine="540"/>
        <w:jc w:val="both"/>
      </w:pPr>
      <w:r>
        <w:rPr>
          <w:sz w:val="20"/>
        </w:rPr>
        <w:t xml:space="preserve">члены Комиссии;</w:t>
      </w:r>
    </w:p>
    <w:p>
      <w:pPr>
        <w:pStyle w:val="0"/>
        <w:spacing w:before="200" w:line-rule="auto"/>
        <w:ind w:firstLine="540"/>
        <w:jc w:val="both"/>
      </w:pPr>
      <w:r>
        <w:rPr>
          <w:sz w:val="20"/>
        </w:rPr>
        <w:t xml:space="preserve">секретарь Комиссии.</w:t>
      </w:r>
    </w:p>
    <w:p>
      <w:pPr>
        <w:pStyle w:val="0"/>
        <w:spacing w:before="200" w:line-rule="auto"/>
        <w:ind w:firstLine="540"/>
        <w:jc w:val="both"/>
      </w:pPr>
      <w:r>
        <w:rPr>
          <w:sz w:val="20"/>
        </w:rPr>
        <w:t xml:space="preserve">2.4. Функции председателя Комиссии, заместителя председателя Комиссии, членов и секретаря Комиссии определяются настоящим Положением.</w:t>
      </w:r>
    </w:p>
    <w:p>
      <w:pPr>
        <w:pStyle w:val="0"/>
        <w:spacing w:before="200" w:line-rule="auto"/>
        <w:ind w:firstLine="540"/>
        <w:jc w:val="both"/>
      </w:pPr>
      <w:r>
        <w:rPr>
          <w:sz w:val="20"/>
        </w:rPr>
        <w:t xml:space="preserve">2.5. Члены Комиссии должны принимать меры по недопущению конфликта интересов, ситуации, при которой личная заинтересованность (прямая или косвенная) члена Комиссии либо воздействие (давление) на члена Комиссии влияет или может повлиять на надлежащее исполнение им полномочий, и при которой возникает или может возникнуть противоречие между личной заинтересованностью члена Комиссии и законными интересами граждан Российской Федерации или организаций, с которыми член Комиссии связан финансовыми или иными обязательствами, способное привести к причинению вреда этим законным интересам.</w:t>
      </w:r>
    </w:p>
    <w:p>
      <w:pPr>
        <w:pStyle w:val="0"/>
        <w:spacing w:before="200" w:line-rule="auto"/>
        <w:ind w:firstLine="540"/>
        <w:jc w:val="both"/>
      </w:pPr>
      <w:r>
        <w:rPr>
          <w:sz w:val="20"/>
        </w:rPr>
        <w:t xml:space="preserve">При этом под личной заинтересованностью, которая влияет или может повлиять на надлежащее исполнение полномочий члена Комиссии, понимается возможность получения доходов денежной либо натуральной форме, доходов в виде материальной выгоды непосредственно для члена Комиссии, членов его семьи или близких родственников, а также для граждан Российской Федерации или организаций, с которыми член Комиссии связан финансовыми или иными обязательствами.</w:t>
      </w:r>
    </w:p>
    <w:p>
      <w:pPr>
        <w:pStyle w:val="0"/>
        <w:spacing w:before="200" w:line-rule="auto"/>
        <w:ind w:firstLine="540"/>
        <w:jc w:val="both"/>
      </w:pPr>
      <w:r>
        <w:rPr>
          <w:sz w:val="20"/>
        </w:rPr>
        <w:t xml:space="preserve">При возникновении конфликта интересов член Комиссии обязан до начала заседания Комиссии заявить об этом. В этом случае соответствующий член Комиссии не принимает участие в работе Комиссии по аттестации соискателя, с которым может возникнуть конфликт интересов.</w:t>
      </w:r>
    </w:p>
    <w:p>
      <w:pPr>
        <w:pStyle w:val="0"/>
        <w:jc w:val="both"/>
      </w:pPr>
      <w:r>
        <w:rPr>
          <w:sz w:val="20"/>
        </w:rPr>
      </w:r>
    </w:p>
    <w:p>
      <w:pPr>
        <w:pStyle w:val="2"/>
        <w:outlineLvl w:val="1"/>
        <w:jc w:val="center"/>
      </w:pPr>
      <w:r>
        <w:rPr>
          <w:sz w:val="20"/>
        </w:rPr>
        <w:t xml:space="preserve">3. Полномочия Комиссии</w:t>
      </w:r>
    </w:p>
    <w:p>
      <w:pPr>
        <w:pStyle w:val="0"/>
        <w:jc w:val="both"/>
      </w:pPr>
      <w:r>
        <w:rPr>
          <w:sz w:val="20"/>
        </w:rPr>
      </w:r>
    </w:p>
    <w:p>
      <w:pPr>
        <w:pStyle w:val="0"/>
        <w:ind w:firstLine="540"/>
        <w:jc w:val="both"/>
      </w:pPr>
      <w:r>
        <w:rPr>
          <w:sz w:val="20"/>
        </w:rPr>
        <w:t xml:space="preserve">3.1. В целях организации и проведения аттестации экскурсоводов (гидов), гидов-переводчиков на территории Республики Дагестан Комиссия наделена следующими полномочиями:</w:t>
      </w:r>
    </w:p>
    <w:p>
      <w:pPr>
        <w:pStyle w:val="0"/>
        <w:spacing w:before="200" w:line-rule="auto"/>
        <w:ind w:firstLine="540"/>
        <w:jc w:val="both"/>
      </w:pPr>
      <w:r>
        <w:rPr>
          <w:sz w:val="20"/>
        </w:rPr>
        <w:t xml:space="preserve">устанавливать сроки проведения квалификационных экзаменов;</w:t>
      </w:r>
    </w:p>
    <w:p>
      <w:pPr>
        <w:pStyle w:val="0"/>
        <w:spacing w:before="200" w:line-rule="auto"/>
        <w:ind w:firstLine="540"/>
        <w:jc w:val="both"/>
      </w:pPr>
      <w:r>
        <w:rPr>
          <w:sz w:val="20"/>
        </w:rPr>
        <w:t xml:space="preserve">принимать квалификационные экзамены у соискателей;</w:t>
      </w:r>
    </w:p>
    <w:p>
      <w:pPr>
        <w:pStyle w:val="0"/>
        <w:spacing w:before="200" w:line-rule="auto"/>
        <w:ind w:firstLine="540"/>
        <w:jc w:val="both"/>
      </w:pPr>
      <w:r>
        <w:rPr>
          <w:sz w:val="20"/>
        </w:rPr>
        <w:t xml:space="preserve">оформлять и подписывать протоколы заседания Комиссии;</w:t>
      </w:r>
    </w:p>
    <w:p>
      <w:pPr>
        <w:pStyle w:val="0"/>
        <w:spacing w:before="200" w:line-rule="auto"/>
        <w:ind w:firstLine="540"/>
        <w:jc w:val="both"/>
      </w:pPr>
      <w:r>
        <w:rPr>
          <w:sz w:val="20"/>
        </w:rPr>
        <w:t xml:space="preserve">формировать вопросы для квалификационного экзамена и направлять их для утверждения в Министерство;</w:t>
      </w:r>
    </w:p>
    <w:p>
      <w:pPr>
        <w:pStyle w:val="0"/>
        <w:spacing w:before="200" w:line-rule="auto"/>
        <w:ind w:firstLine="540"/>
        <w:jc w:val="both"/>
      </w:pPr>
      <w:r>
        <w:rPr>
          <w:sz w:val="20"/>
        </w:rPr>
        <w:t xml:space="preserve">привлекать экспертов в соответствующей области для осуществления всесторонней оценки знаний и умений соискателей, в том числе оценки владения иностранным языком (иностранными языками);</w:t>
      </w:r>
    </w:p>
    <w:p>
      <w:pPr>
        <w:pStyle w:val="0"/>
        <w:spacing w:before="200" w:line-rule="auto"/>
        <w:ind w:firstLine="540"/>
        <w:jc w:val="both"/>
      </w:pPr>
      <w:r>
        <w:rPr>
          <w:sz w:val="20"/>
        </w:rPr>
        <w:t xml:space="preserve">привлекать экспертов, владеющих жестовым языком и (или) переводчиков жестового языка для осуществления оценки знаний и умений глухих и слабослышащих соискателей.</w:t>
      </w:r>
    </w:p>
    <w:p>
      <w:pPr>
        <w:pStyle w:val="0"/>
        <w:spacing w:before="200" w:line-rule="auto"/>
        <w:ind w:firstLine="540"/>
        <w:jc w:val="both"/>
      </w:pPr>
      <w:r>
        <w:rPr>
          <w:sz w:val="20"/>
        </w:rPr>
        <w:t xml:space="preserve">3.2. Члены Комиссии вправе:</w:t>
      </w:r>
    </w:p>
    <w:p>
      <w:pPr>
        <w:pStyle w:val="0"/>
        <w:spacing w:before="200" w:line-rule="auto"/>
        <w:ind w:firstLine="540"/>
        <w:jc w:val="both"/>
      </w:pPr>
      <w:r>
        <w:rPr>
          <w:sz w:val="20"/>
        </w:rPr>
        <w:t xml:space="preserve">знакомиться в установленном порядке с документами, относящимися к деятельности Комиссии;</w:t>
      </w:r>
    </w:p>
    <w:p>
      <w:pPr>
        <w:pStyle w:val="0"/>
        <w:spacing w:before="200" w:line-rule="auto"/>
        <w:ind w:firstLine="540"/>
        <w:jc w:val="both"/>
      </w:pPr>
      <w:r>
        <w:rPr>
          <w:sz w:val="20"/>
        </w:rPr>
        <w:t xml:space="preserve">задавать соискателям вопросы в ходе проведения квалификационного экзамена, руководствуясь перечнями вопросов тестирования и практических заданий, утвержденными Министерством по предложению Комиссии и размещенными на официальном сайте Министерства в информационно-телекоммуникационной сети "Интернет";</w:t>
      </w:r>
    </w:p>
    <w:p>
      <w:pPr>
        <w:pStyle w:val="0"/>
        <w:spacing w:before="200" w:line-rule="auto"/>
        <w:ind w:firstLine="540"/>
        <w:jc w:val="both"/>
      </w:pPr>
      <w:r>
        <w:rPr>
          <w:sz w:val="20"/>
        </w:rPr>
        <w:t xml:space="preserve">проверять правильность содержания протоколов, составляемых в ходе проведения квалификационного экзамена.</w:t>
      </w:r>
    </w:p>
    <w:p>
      <w:pPr>
        <w:pStyle w:val="0"/>
        <w:spacing w:before="200" w:line-rule="auto"/>
        <w:ind w:firstLine="540"/>
        <w:jc w:val="both"/>
      </w:pPr>
      <w:r>
        <w:rPr>
          <w:sz w:val="20"/>
        </w:rPr>
        <w:t xml:space="preserve">3.3. Члены Комиссий обязаны:</w:t>
      </w:r>
    </w:p>
    <w:p>
      <w:pPr>
        <w:pStyle w:val="0"/>
        <w:spacing w:before="200" w:line-rule="auto"/>
        <w:ind w:firstLine="540"/>
        <w:jc w:val="both"/>
      </w:pPr>
      <w:r>
        <w:rPr>
          <w:sz w:val="20"/>
        </w:rPr>
        <w:t xml:space="preserve">лично либо с использованием систем видеоконференцсвязи присутствовать на заседании Комиссии, участвовать в обсуждении рассматриваемых вопросов и выработке решений;</w:t>
      </w:r>
    </w:p>
    <w:p>
      <w:pPr>
        <w:pStyle w:val="0"/>
        <w:spacing w:before="200" w:line-rule="auto"/>
        <w:ind w:firstLine="540"/>
        <w:jc w:val="both"/>
      </w:pPr>
      <w:r>
        <w:rPr>
          <w:sz w:val="20"/>
        </w:rPr>
        <w:t xml:space="preserve">при невозможности присутствия на заседании Комиссии заблаговременно (не позднее, чем за один рабочий день до дня проведения заседания Комиссии) известить об этом секретаря Комиссии.</w:t>
      </w:r>
    </w:p>
    <w:p>
      <w:pPr>
        <w:pStyle w:val="0"/>
        <w:spacing w:before="200" w:line-rule="auto"/>
        <w:ind w:firstLine="540"/>
        <w:jc w:val="both"/>
      </w:pPr>
      <w:r>
        <w:rPr>
          <w:sz w:val="20"/>
        </w:rPr>
        <w:t xml:space="preserve">3.4. Председатель Комиссии вправе:</w:t>
      </w:r>
    </w:p>
    <w:p>
      <w:pPr>
        <w:pStyle w:val="0"/>
        <w:spacing w:before="200" w:line-rule="auto"/>
        <w:ind w:firstLine="540"/>
        <w:jc w:val="both"/>
      </w:pPr>
      <w:r>
        <w:rPr>
          <w:sz w:val="20"/>
        </w:rPr>
        <w:t xml:space="preserve">председательствовать на заседаниях Комиссии, организовывать деятельность Комиссии, распределять обязанности между членами Комиссии;</w:t>
      </w:r>
    </w:p>
    <w:p>
      <w:pPr>
        <w:pStyle w:val="0"/>
        <w:spacing w:before="200" w:line-rule="auto"/>
        <w:ind w:firstLine="540"/>
        <w:jc w:val="both"/>
      </w:pPr>
      <w:r>
        <w:rPr>
          <w:sz w:val="20"/>
        </w:rPr>
        <w:t xml:space="preserve">подписывать протоколы заседаний Комиссии и документы, связанные с деятельностью Комиссии;</w:t>
      </w:r>
    </w:p>
    <w:p>
      <w:pPr>
        <w:pStyle w:val="0"/>
        <w:spacing w:before="200" w:line-rule="auto"/>
        <w:ind w:firstLine="540"/>
        <w:jc w:val="both"/>
      </w:pPr>
      <w:r>
        <w:rPr>
          <w:sz w:val="20"/>
        </w:rPr>
        <w:t xml:space="preserve">в отсутствие на заседании Комиссии секретаря Комиссии принимать решение о передаче полномочий секретаря Комиссии другому члену Комиссии.</w:t>
      </w:r>
    </w:p>
    <w:p>
      <w:pPr>
        <w:pStyle w:val="0"/>
        <w:spacing w:before="200" w:line-rule="auto"/>
        <w:ind w:firstLine="540"/>
        <w:jc w:val="both"/>
      </w:pPr>
      <w:r>
        <w:rPr>
          <w:sz w:val="20"/>
        </w:rPr>
        <w:t xml:space="preserve">3.5. Заместитель председателя Комиссии имеет право руководить работой Комиссии в период отсутствия Председателя Комиссии.</w:t>
      </w:r>
    </w:p>
    <w:p>
      <w:pPr>
        <w:pStyle w:val="0"/>
        <w:spacing w:before="200" w:line-rule="auto"/>
        <w:ind w:firstLine="540"/>
        <w:jc w:val="both"/>
      </w:pPr>
      <w:r>
        <w:rPr>
          <w:sz w:val="20"/>
        </w:rPr>
        <w:t xml:space="preserve">3.6. Секретарь Комиссии не обладает правом голоса при голосовании по повестке заседания Комиссии.</w:t>
      </w:r>
    </w:p>
    <w:p>
      <w:pPr>
        <w:pStyle w:val="0"/>
        <w:spacing w:before="200" w:line-rule="auto"/>
        <w:ind w:firstLine="540"/>
        <w:jc w:val="both"/>
      </w:pPr>
      <w:r>
        <w:rPr>
          <w:sz w:val="20"/>
        </w:rPr>
        <w:t xml:space="preserve">3.7. Лицо, исполняющее обязанности должностного лица, являющегося членом Комиссии, принимает участие в заседании комиссии с правом совещательного голоса.</w:t>
      </w:r>
    </w:p>
    <w:p>
      <w:pPr>
        <w:pStyle w:val="0"/>
        <w:spacing w:before="200" w:line-rule="auto"/>
        <w:ind w:firstLine="540"/>
        <w:jc w:val="both"/>
      </w:pPr>
      <w:r>
        <w:rPr>
          <w:sz w:val="20"/>
        </w:rPr>
        <w:t xml:space="preserve">3.8. Лица, участвующие в заседаниях Комиссии, обязаны не разглашать сведения, составляющие охраняемую законом тайну, конфиденциальную информацию, персональные данные участников квалификационных экзаменов.</w:t>
      </w:r>
    </w:p>
    <w:p>
      <w:pPr>
        <w:pStyle w:val="0"/>
        <w:jc w:val="both"/>
      </w:pPr>
      <w:r>
        <w:rPr>
          <w:sz w:val="20"/>
        </w:rPr>
      </w:r>
    </w:p>
    <w:p>
      <w:pPr>
        <w:pStyle w:val="2"/>
        <w:outlineLvl w:val="1"/>
        <w:jc w:val="center"/>
      </w:pPr>
      <w:r>
        <w:rPr>
          <w:sz w:val="20"/>
        </w:rPr>
        <w:t xml:space="preserve">4. Организация работы Комиссии</w:t>
      </w:r>
    </w:p>
    <w:p>
      <w:pPr>
        <w:pStyle w:val="0"/>
        <w:jc w:val="both"/>
      </w:pPr>
      <w:r>
        <w:rPr>
          <w:sz w:val="20"/>
        </w:rPr>
      </w:r>
    </w:p>
    <w:p>
      <w:pPr>
        <w:pStyle w:val="0"/>
        <w:ind w:firstLine="540"/>
        <w:jc w:val="both"/>
      </w:pPr>
      <w:r>
        <w:rPr>
          <w:sz w:val="20"/>
        </w:rPr>
        <w:t xml:space="preserve">4.1. Комиссия проводит заседания по мере необходимости, но не реже одного раза в квартал. В случае необходимости могут проводиться внеочередные заседания Комиссии.</w:t>
      </w:r>
    </w:p>
    <w:p>
      <w:pPr>
        <w:pStyle w:val="0"/>
        <w:spacing w:before="200" w:line-rule="auto"/>
        <w:ind w:firstLine="540"/>
        <w:jc w:val="both"/>
      </w:pPr>
      <w:r>
        <w:rPr>
          <w:sz w:val="20"/>
        </w:rPr>
        <w:t xml:space="preserve">4.2. Работа Комиссии осуществляется в форме заседаний. Заседание Комиссии считается правомочным, если на заседании аттестационной комиссии присутствует не менее половины от общего числа ее членов.</w:t>
      </w:r>
    </w:p>
    <w:p>
      <w:pPr>
        <w:pStyle w:val="0"/>
        <w:spacing w:before="200" w:line-rule="auto"/>
        <w:ind w:firstLine="540"/>
        <w:jc w:val="both"/>
      </w:pPr>
      <w:r>
        <w:rPr>
          <w:sz w:val="20"/>
        </w:rPr>
        <w:t xml:space="preserve">4.3. Члены Комиссии принимают участие в работе Комиссии на безвозмездной основе.</w:t>
      </w:r>
    </w:p>
    <w:p>
      <w:pPr>
        <w:pStyle w:val="0"/>
        <w:spacing w:before="200" w:line-rule="auto"/>
        <w:ind w:firstLine="540"/>
        <w:jc w:val="both"/>
      </w:pPr>
      <w:r>
        <w:rPr>
          <w:sz w:val="20"/>
        </w:rPr>
        <w:t xml:space="preserve">4.4. Информацию о сроках проведения квалификационных экзаменов Министерство размещает на своем официальном сайте в информационно-телекоммуникационной сети "Интернет" (www.dagtourism.ru) не менее чем за 30 календарных дней до дня начала проведения квалификационных экзаменов.</w:t>
      </w:r>
    </w:p>
    <w:p>
      <w:pPr>
        <w:pStyle w:val="0"/>
        <w:spacing w:before="200" w:line-rule="auto"/>
        <w:ind w:firstLine="540"/>
        <w:jc w:val="both"/>
      </w:pPr>
      <w:r>
        <w:rPr>
          <w:sz w:val="20"/>
        </w:rPr>
        <w:t xml:space="preserve">Информация о дате, времени и месте проведения заседания Комиссии рассылается секретарем аттестационной комиссии членам Комиссии не позднее чем за 2 рабочих дня до даты проведения заседания Комиссии.</w:t>
      </w:r>
    </w:p>
    <w:p>
      <w:pPr>
        <w:pStyle w:val="0"/>
        <w:spacing w:before="200" w:line-rule="auto"/>
        <w:ind w:firstLine="540"/>
        <w:jc w:val="both"/>
      </w:pPr>
      <w:r>
        <w:rPr>
          <w:sz w:val="20"/>
        </w:rPr>
        <w:t xml:space="preserve">Рассылка осуществляется посредством направления сообщения по "адресам электронной почты, предоставленным членами Комиссии.</w:t>
      </w:r>
    </w:p>
    <w:p>
      <w:pPr>
        <w:pStyle w:val="0"/>
        <w:spacing w:before="200" w:line-rule="auto"/>
        <w:ind w:firstLine="540"/>
        <w:jc w:val="both"/>
      </w:pPr>
      <w:r>
        <w:rPr>
          <w:sz w:val="20"/>
        </w:rPr>
        <w:t xml:space="preserve">4.5. Председатель Комиссии распределяет обязанности между членами Комиссии, устанавливает место, дату и время проведения ее заседаний, участвует в работе Комиссии, подписывает принятые Комиссией решения.</w:t>
      </w:r>
    </w:p>
    <w:p>
      <w:pPr>
        <w:pStyle w:val="0"/>
        <w:spacing w:before="200" w:line-rule="auto"/>
        <w:ind w:firstLine="540"/>
        <w:jc w:val="both"/>
      </w:pPr>
      <w:r>
        <w:rPr>
          <w:sz w:val="20"/>
        </w:rPr>
        <w:t xml:space="preserve">4.6. Секретарь Комиссии приглашает членов Комиссии на заседание Комиссии, обеспечивает подготовку материалов к заседаниям Комиссии, готовит проекты решений (протоколов) и иных документов Комиссии.</w:t>
      </w:r>
    </w:p>
    <w:p>
      <w:pPr>
        <w:pStyle w:val="0"/>
        <w:spacing w:before="200" w:line-rule="auto"/>
        <w:ind w:firstLine="540"/>
        <w:jc w:val="both"/>
      </w:pPr>
      <w:r>
        <w:rPr>
          <w:sz w:val="20"/>
        </w:rPr>
        <w:t xml:space="preserve">В отсутствие на заседании Комиссии секретаря Комиссии решение о передаче его полномочий другому члену Комиссии принимается председательствующим на заседании и фиксируется в протоколе заседания Комиссии.</w:t>
      </w:r>
    </w:p>
    <w:p>
      <w:pPr>
        <w:pStyle w:val="0"/>
        <w:spacing w:before="200" w:line-rule="auto"/>
        <w:ind w:firstLine="540"/>
        <w:jc w:val="both"/>
      </w:pPr>
      <w:r>
        <w:rPr>
          <w:sz w:val="20"/>
        </w:rPr>
        <w:t xml:space="preserve">4.7. Члены Комиссии участвуют в формировании вопросов для квалификационного экзамена, принимают личное участие в работе Комиссии, принимают квалификационные экзамены у соискателей в соответствии с </w:t>
      </w:r>
      <w:hyperlink w:history="0" r:id="rId16"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Положением</w:t>
        </w:r>
      </w:hyperlink>
      <w:r>
        <w:rPr>
          <w:sz w:val="20"/>
        </w:rPr>
        <w:t xml:space="preserve"> об аттестации экскурсоводов (гидов), гидов-переводчиков, утвержденным постановлением Правительства Российской Федерации от 7 мая 2022 года N 833, принимают решение об аттестации или отказе в аттестации.</w:t>
      </w:r>
    </w:p>
    <w:p>
      <w:pPr>
        <w:pStyle w:val="0"/>
        <w:spacing w:before="200" w:line-rule="auto"/>
        <w:ind w:firstLine="540"/>
        <w:jc w:val="both"/>
      </w:pPr>
      <w:r>
        <w:rPr>
          <w:sz w:val="20"/>
        </w:rPr>
        <w:t xml:space="preserve">4.8. Результаты практического задания квалификационного экзамена оцениваются путем простого голосования членов Комиссии. Практическое задание считается зачтенным Комиссией, если более половины членов Комиссии проголосовали за аттестацию соискателя при кворуме не менее половины общего количества ее членов. При равенстве голосов решающим голосом обладает председатель Комиссии.</w:t>
      </w:r>
    </w:p>
    <w:p>
      <w:pPr>
        <w:pStyle w:val="0"/>
        <w:spacing w:before="200" w:line-rule="auto"/>
        <w:ind w:firstLine="540"/>
        <w:jc w:val="both"/>
      </w:pPr>
      <w:r>
        <w:rPr>
          <w:sz w:val="20"/>
        </w:rPr>
        <w:t xml:space="preserve">4.9. Решение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 Протокол заседания аттестационной комиссии содержит:</w:t>
      </w:r>
    </w:p>
    <w:p>
      <w:pPr>
        <w:pStyle w:val="0"/>
        <w:spacing w:before="200" w:line-rule="auto"/>
        <w:ind w:firstLine="540"/>
        <w:jc w:val="both"/>
      </w:pPr>
      <w:r>
        <w:rPr>
          <w:sz w:val="20"/>
        </w:rPr>
        <w:t xml:space="preserve">а) номер и дату его составления, время начала и окончания проведения квалификационного экзамена (этапов квалификационного экзамена);</w:t>
      </w:r>
    </w:p>
    <w:p>
      <w:pPr>
        <w:pStyle w:val="0"/>
        <w:spacing w:before="200" w:line-rule="auto"/>
        <w:ind w:firstLine="540"/>
        <w:jc w:val="both"/>
      </w:pPr>
      <w:r>
        <w:rPr>
          <w:sz w:val="20"/>
        </w:rPr>
        <w:t xml:space="preserve">б) должность, фамилию, имя, отчество членов Комиссии, присутствовавших на заседании Комиссии;</w:t>
      </w:r>
    </w:p>
    <w:p>
      <w:pPr>
        <w:pStyle w:val="0"/>
        <w:spacing w:before="200" w:line-rule="auto"/>
        <w:ind w:firstLine="540"/>
        <w:jc w:val="both"/>
      </w:pPr>
      <w:r>
        <w:rPr>
          <w:sz w:val="20"/>
        </w:rPr>
        <w:t xml:space="preserve">в) сведения о соискателе с указанием реквизитов документа, удостоверяющего личность соискателя;</w:t>
      </w:r>
    </w:p>
    <w:p>
      <w:pPr>
        <w:pStyle w:val="0"/>
        <w:spacing w:before="200" w:line-rule="auto"/>
        <w:ind w:firstLine="540"/>
        <w:jc w:val="both"/>
      </w:pPr>
      <w:r>
        <w:rPr>
          <w:sz w:val="20"/>
        </w:rPr>
        <w:t xml:space="preserve">г) перечни вопросов тестирования и практических заданий;</w:t>
      </w:r>
    </w:p>
    <w:p>
      <w:pPr>
        <w:pStyle w:val="0"/>
        <w:spacing w:before="200" w:line-rule="auto"/>
        <w:ind w:firstLine="540"/>
        <w:jc w:val="both"/>
      </w:pPr>
      <w:r>
        <w:rPr>
          <w:sz w:val="20"/>
        </w:rPr>
        <w:t xml:space="preserve">д) информацию о результатах каждого из этапов квалификационного экзамена;</w:t>
      </w:r>
    </w:p>
    <w:p>
      <w:pPr>
        <w:pStyle w:val="0"/>
        <w:spacing w:before="200" w:line-rule="auto"/>
        <w:ind w:firstLine="540"/>
        <w:jc w:val="both"/>
      </w:pPr>
      <w:r>
        <w:rPr>
          <w:sz w:val="20"/>
        </w:rPr>
        <w:t xml:space="preserve">е) решение об аттестации соискателя либо об отказе в аттестации.</w:t>
      </w:r>
    </w:p>
    <w:p>
      <w:pPr>
        <w:pStyle w:val="0"/>
        <w:spacing w:before="200" w:line-rule="auto"/>
        <w:ind w:firstLine="540"/>
        <w:jc w:val="both"/>
      </w:pPr>
      <w:r>
        <w:rPr>
          <w:sz w:val="20"/>
        </w:rPr>
        <w:t xml:space="preserve">Решение Комиссии направляется Министерством соискателю на адрес электронной почты, указанный в заявлении, через информационно-телекоммуникационную сеть "Интернет" или посредством федеральной государственной информационной системы "Единый портал государственных и муниципальных услуг (функций)" в день подписания протокола заседания Комиссии.</w:t>
      </w:r>
    </w:p>
    <w:p>
      <w:pPr>
        <w:pStyle w:val="0"/>
        <w:spacing w:before="200" w:line-rule="auto"/>
        <w:ind w:firstLine="540"/>
        <w:jc w:val="both"/>
      </w:pPr>
      <w:r>
        <w:rPr>
          <w:sz w:val="20"/>
        </w:rPr>
        <w:t xml:space="preserve">4.10. Проведение каждого из этапов квалификационного экзамена должно быть зафиксировано с помощью средств видео- и аудиозаписи (далее - видеозапись) на видеоносителях со звуком с учетом соблюдения требований законодательства Российской Федерации в сфере защиты персональных данных.</w:t>
      </w:r>
    </w:p>
    <w:p>
      <w:pPr>
        <w:pStyle w:val="0"/>
        <w:spacing w:before="200" w:line-rule="auto"/>
        <w:ind w:firstLine="540"/>
        <w:jc w:val="both"/>
      </w:pPr>
      <w:r>
        <w:rPr>
          <w:sz w:val="20"/>
        </w:rPr>
        <w:t xml:space="preserve">Видеозапись процедуры квалификационного экзамена, полученная в ходе проведения квалификационного экзамена, включает в себя идентификацию соискателя (представление соискателя с демонстрацией документа, удостоверяющего личность), представление членов аттестационной комиссии и экспертов, принимающих участие в процедуре квалификационного экзамена, определение даты и места проведения каждого из этапов квалификационного экзамена.</w:t>
      </w:r>
    </w:p>
    <w:p>
      <w:pPr>
        <w:pStyle w:val="0"/>
        <w:spacing w:before="200" w:line-rule="auto"/>
        <w:ind w:firstLine="540"/>
        <w:jc w:val="both"/>
      </w:pPr>
      <w:r>
        <w:rPr>
          <w:sz w:val="20"/>
        </w:rPr>
        <w:t xml:space="preserve">4.11. К протоколу заседания аттестационной комиссии прилагается видеозапись хода проведения каждого из этапов квалификационного экзамена.</w:t>
      </w:r>
    </w:p>
    <w:p>
      <w:pPr>
        <w:pStyle w:val="0"/>
        <w:spacing w:before="200" w:line-rule="auto"/>
        <w:ind w:firstLine="540"/>
        <w:jc w:val="both"/>
      </w:pPr>
      <w:r>
        <w:rPr>
          <w:sz w:val="20"/>
        </w:rPr>
        <w:t xml:space="preserve">Протокол заседания аттестационной комиссии, включая видеозапись хода проведения каждого из этапов квалификационного экзамена, подлежит хранению Министерством в течение 5 лет.</w:t>
      </w:r>
    </w:p>
    <w:p>
      <w:pPr>
        <w:pStyle w:val="0"/>
        <w:spacing w:before="200" w:line-rule="auto"/>
        <w:ind w:firstLine="540"/>
        <w:jc w:val="both"/>
      </w:pPr>
      <w:r>
        <w:rPr>
          <w:sz w:val="20"/>
        </w:rPr>
        <w:t xml:space="preserve">4.12. Для проведения аттестации экскурсовода (гида), гида-переводчика, предполагающих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Комиссия привлекает к участию в проведении аттестации, в том числе посредством видеоконференцсвязи, не менее одного члена Комиссии каждого субъекта Российской Федерации, указанного в заявлении об аттестации. Привлеченные члены Комиссии из субъектов Российской Федерации принимают участие в принятии решения об аттестации экскурсовода (гида), гида-переводчика.</w:t>
      </w:r>
    </w:p>
    <w:p>
      <w:pPr>
        <w:pStyle w:val="0"/>
        <w:spacing w:before="200" w:line-rule="auto"/>
        <w:ind w:firstLine="540"/>
        <w:jc w:val="both"/>
      </w:pPr>
      <w:r>
        <w:rPr>
          <w:sz w:val="20"/>
        </w:rPr>
        <w:t xml:space="preserve">4.13. Члены Комиссии не могут быть членами апелляционной комиссии, создаваемой Министерством в порядке, установленном законодательством.</w:t>
      </w:r>
    </w:p>
    <w:p>
      <w:pPr>
        <w:pStyle w:val="0"/>
        <w:spacing w:before="200" w:line-rule="auto"/>
        <w:ind w:firstLine="540"/>
        <w:jc w:val="both"/>
      </w:pPr>
      <w:r>
        <w:rPr>
          <w:sz w:val="20"/>
        </w:rPr>
        <w:t xml:space="preserve">4.14. Организационное, информационное, документационное и материально-техническое обеспечение деятельности аттестационной комиссии осуществляет Министерство.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ПРОТОКОЛ N _____</w:t>
      </w:r>
    </w:p>
    <w:p>
      <w:pPr>
        <w:pStyle w:val="1"/>
        <w:jc w:val="both"/>
      </w:pPr>
      <w:r>
        <w:rPr>
          <w:sz w:val="20"/>
        </w:rPr>
      </w:r>
    </w:p>
    <w:p>
      <w:pPr>
        <w:pStyle w:val="1"/>
        <w:jc w:val="both"/>
      </w:pPr>
      <w:r>
        <w:rPr>
          <w:sz w:val="20"/>
        </w:rPr>
        <w:t xml:space="preserve">      заседания аттестационной комиссии для аттестации экскурсоводов</w:t>
      </w:r>
    </w:p>
    <w:p>
      <w:pPr>
        <w:pStyle w:val="1"/>
        <w:jc w:val="both"/>
      </w:pPr>
      <w:r>
        <w:rPr>
          <w:sz w:val="20"/>
        </w:rPr>
        <w:t xml:space="preserve">             (гидов), гидов-переводчиков в Республике Дагестан</w:t>
      </w:r>
    </w:p>
    <w:p>
      <w:pPr>
        <w:pStyle w:val="1"/>
        <w:jc w:val="both"/>
      </w:pPr>
      <w:r>
        <w:rPr>
          <w:sz w:val="20"/>
        </w:rPr>
      </w:r>
    </w:p>
    <w:p>
      <w:pPr>
        <w:pStyle w:val="1"/>
        <w:jc w:val="both"/>
      </w:pPr>
      <w:r>
        <w:rPr>
          <w:sz w:val="20"/>
        </w:rPr>
        <w:t xml:space="preserve">г. Махачкала                                        "__" __________ 20__ г.</w:t>
      </w:r>
    </w:p>
    <w:p>
      <w:pPr>
        <w:pStyle w:val="1"/>
        <w:jc w:val="both"/>
      </w:pPr>
      <w:r>
        <w:rPr>
          <w:sz w:val="20"/>
        </w:rPr>
      </w:r>
    </w:p>
    <w:p>
      <w:pPr>
        <w:pStyle w:val="1"/>
        <w:jc w:val="both"/>
      </w:pPr>
      <w:r>
        <w:rPr>
          <w:sz w:val="20"/>
        </w:rPr>
        <w:t xml:space="preserve">Время начала проведения квалификационного экзамена (его этапа): ___________</w:t>
      </w:r>
    </w:p>
    <w:p>
      <w:pPr>
        <w:pStyle w:val="1"/>
        <w:jc w:val="both"/>
      </w:pPr>
      <w:r>
        <w:rPr>
          <w:sz w:val="20"/>
        </w:rPr>
        <w:t xml:space="preserve">Время окончания проведения квалификационного экзамена (его этапа): ________</w:t>
      </w:r>
    </w:p>
    <w:p>
      <w:pPr>
        <w:pStyle w:val="1"/>
        <w:jc w:val="both"/>
      </w:pPr>
      <w:r>
        <w:rPr>
          <w:sz w:val="20"/>
        </w:rPr>
      </w:r>
    </w:p>
    <w:p>
      <w:pPr>
        <w:pStyle w:val="1"/>
        <w:jc w:val="both"/>
      </w:pPr>
      <w:r>
        <w:rPr>
          <w:sz w:val="20"/>
        </w:rPr>
        <w:t xml:space="preserve">Соискатель: _______________________________________________________________</w:t>
      </w:r>
    </w:p>
    <w:p>
      <w:pPr>
        <w:pStyle w:val="1"/>
        <w:jc w:val="both"/>
      </w:pPr>
      <w:r>
        <w:rPr>
          <w:sz w:val="20"/>
        </w:rPr>
        <w:t xml:space="preserve">                                   (ФИО)</w:t>
      </w:r>
    </w:p>
    <w:p>
      <w:pPr>
        <w:pStyle w:val="1"/>
        <w:jc w:val="both"/>
      </w:pPr>
      <w:r>
        <w:rPr>
          <w:sz w:val="20"/>
        </w:rPr>
        <w:t xml:space="preserve">         __________________________________________________________________</w:t>
      </w:r>
    </w:p>
    <w:p>
      <w:pPr>
        <w:pStyle w:val="1"/>
        <w:jc w:val="both"/>
      </w:pPr>
      <w:r>
        <w:rPr>
          <w:sz w:val="20"/>
        </w:rPr>
        <w:t xml:space="preserve">                (реквизиты документа, удостоверяющего личность)</w:t>
      </w:r>
    </w:p>
    <w:p>
      <w:pPr>
        <w:pStyle w:val="1"/>
        <w:jc w:val="both"/>
      </w:pPr>
      <w:r>
        <w:rPr>
          <w:sz w:val="20"/>
        </w:rPr>
      </w:r>
    </w:p>
    <w:p>
      <w:pPr>
        <w:pStyle w:val="1"/>
        <w:jc w:val="both"/>
      </w:pPr>
      <w:r>
        <w:rPr>
          <w:sz w:val="20"/>
        </w:rPr>
        <w:t xml:space="preserve">Результаты квалификационного экзамена:</w:t>
      </w:r>
    </w:p>
    <w:p>
      <w:pPr>
        <w:pStyle w:val="1"/>
        <w:jc w:val="both"/>
      </w:pPr>
      <w:r>
        <w:rPr>
          <w:sz w:val="20"/>
        </w:rPr>
        <w:t xml:space="preserve">    1) Результат тестирования: ____________________________________________</w:t>
      </w:r>
    </w:p>
    <w:p>
      <w:pPr>
        <w:pStyle w:val="1"/>
        <w:jc w:val="both"/>
      </w:pPr>
      <w:r>
        <w:rPr>
          <w:sz w:val="20"/>
        </w:rPr>
        <w:t xml:space="preserve">    2) Результаты выполнения практического задания: _______________________</w:t>
      </w:r>
    </w:p>
    <w:p>
      <w:pPr>
        <w:pStyle w:val="1"/>
        <w:jc w:val="both"/>
      </w:pPr>
      <w:r>
        <w:rPr>
          <w:sz w:val="20"/>
        </w:rPr>
      </w:r>
    </w:p>
    <w:p>
      <w:pPr>
        <w:pStyle w:val="1"/>
        <w:jc w:val="both"/>
      </w:pPr>
      <w:r>
        <w:rPr>
          <w:sz w:val="20"/>
        </w:rPr>
        <w:t xml:space="preserve">Решение   аттестационной   комиссии:   аттестация   соискателя/отказ  в</w:t>
      </w:r>
    </w:p>
    <w:p>
      <w:pPr>
        <w:pStyle w:val="1"/>
        <w:jc w:val="both"/>
      </w:pPr>
      <w:r>
        <w:rPr>
          <w:sz w:val="20"/>
        </w:rPr>
        <w:t xml:space="preserve">аттестации соискателя</w:t>
      </w:r>
    </w:p>
    <w:p>
      <w:pPr>
        <w:pStyle w:val="1"/>
        <w:jc w:val="both"/>
      </w:pPr>
      <w:r>
        <w:rPr>
          <w:sz w:val="20"/>
        </w:rPr>
      </w:r>
    </w:p>
    <w:p>
      <w:pPr>
        <w:pStyle w:val="1"/>
        <w:jc w:val="both"/>
      </w:pPr>
      <w:r>
        <w:rPr>
          <w:sz w:val="20"/>
        </w:rPr>
        <w:t xml:space="preserve">К    настоящему   протоколу   прилагается   видеозапись   хода   проведения</w:t>
      </w:r>
    </w:p>
    <w:p>
      <w:pPr>
        <w:pStyle w:val="1"/>
        <w:jc w:val="both"/>
      </w:pPr>
      <w:r>
        <w:rPr>
          <w:sz w:val="20"/>
        </w:rPr>
        <w:t xml:space="preserve">квалификационного  экзамена  и перечни вопросов тестирования и практических</w:t>
      </w:r>
    </w:p>
    <w:p>
      <w:pPr>
        <w:pStyle w:val="1"/>
        <w:jc w:val="both"/>
      </w:pPr>
      <w:r>
        <w:rPr>
          <w:sz w:val="20"/>
        </w:rPr>
        <w:t xml:space="preserve">заданий.</w:t>
      </w:r>
    </w:p>
    <w:p>
      <w:pPr>
        <w:pStyle w:val="1"/>
        <w:jc w:val="both"/>
      </w:pPr>
      <w:r>
        <w:rPr>
          <w:sz w:val="20"/>
        </w:rPr>
      </w:r>
    </w:p>
    <w:p>
      <w:pPr>
        <w:pStyle w:val="1"/>
        <w:jc w:val="both"/>
      </w:pPr>
      <w:r>
        <w:rPr>
          <w:sz w:val="20"/>
        </w:rPr>
        <w:t xml:space="preserve">Председатель                  ___________________  ___________________</w:t>
      </w:r>
    </w:p>
    <w:p>
      <w:pPr>
        <w:pStyle w:val="1"/>
        <w:jc w:val="both"/>
      </w:pPr>
      <w:r>
        <w:rPr>
          <w:sz w:val="20"/>
        </w:rPr>
        <w:t xml:space="preserve">Комиссии                      (подпись)            (Ф.И.О.)</w:t>
      </w:r>
    </w:p>
    <w:p>
      <w:pPr>
        <w:pStyle w:val="1"/>
        <w:jc w:val="both"/>
      </w:pPr>
      <w:r>
        <w:rPr>
          <w:sz w:val="20"/>
        </w:rPr>
      </w:r>
    </w:p>
    <w:p>
      <w:pPr>
        <w:pStyle w:val="1"/>
        <w:jc w:val="both"/>
      </w:pPr>
      <w:r>
        <w:rPr>
          <w:sz w:val="20"/>
        </w:rPr>
        <w:t xml:space="preserve">Члены Комиссии:               ___________________  ___________________</w:t>
      </w:r>
    </w:p>
    <w:p>
      <w:pPr>
        <w:pStyle w:val="1"/>
        <w:jc w:val="both"/>
      </w:pPr>
      <w:r>
        <w:rPr>
          <w:sz w:val="20"/>
        </w:rPr>
        <w:t xml:space="preserve">                              (подпись)            (Ф.И.О.)</w:t>
      </w:r>
    </w:p>
    <w:p>
      <w:pPr>
        <w:pStyle w:val="1"/>
        <w:jc w:val="both"/>
      </w:pPr>
      <w:r>
        <w:rPr>
          <w:sz w:val="20"/>
        </w:rPr>
        <w:t xml:space="preserve">                              ___________________  ___________________</w:t>
      </w:r>
    </w:p>
    <w:p>
      <w:pPr>
        <w:pStyle w:val="1"/>
        <w:jc w:val="both"/>
      </w:pPr>
      <w:r>
        <w:rPr>
          <w:sz w:val="20"/>
        </w:rPr>
        <w:t xml:space="preserve">                              (подпись)            (Ф.И.О.)</w:t>
      </w:r>
    </w:p>
    <w:p>
      <w:pPr>
        <w:pStyle w:val="1"/>
        <w:jc w:val="both"/>
      </w:pPr>
      <w:r>
        <w:rPr>
          <w:sz w:val="20"/>
        </w:rPr>
        <w:t xml:space="preserve">                              ___________________  ___________________</w:t>
      </w:r>
    </w:p>
    <w:p>
      <w:pPr>
        <w:pStyle w:val="1"/>
        <w:jc w:val="both"/>
      </w:pPr>
      <w:r>
        <w:rPr>
          <w:sz w:val="20"/>
        </w:rPr>
        <w:t xml:space="preserve">                              (подпись)            (Ф.И.О.)</w:t>
      </w:r>
    </w:p>
    <w:p>
      <w:pPr>
        <w:pStyle w:val="1"/>
        <w:jc w:val="both"/>
      </w:pPr>
      <w:r>
        <w:rPr>
          <w:sz w:val="20"/>
        </w:rPr>
      </w:r>
    </w:p>
    <w:p>
      <w:pPr>
        <w:pStyle w:val="1"/>
        <w:jc w:val="both"/>
      </w:pPr>
      <w:r>
        <w:rPr>
          <w:sz w:val="20"/>
        </w:rPr>
      </w:r>
    </w:p>
    <w:p>
      <w:pPr>
        <w:pStyle w:val="1"/>
        <w:jc w:val="both"/>
      </w:pPr>
      <w:r>
        <w:rPr>
          <w:sz w:val="20"/>
        </w:rPr>
        <w:t xml:space="preserve">Секретарь Комиссии            ___________________  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ФОРМА ЗАЯВЛЕНИЯ-АНКЕТЫ</w:t>
      </w:r>
    </w:p>
    <w:p>
      <w:pPr>
        <w:pStyle w:val="1"/>
        <w:jc w:val="both"/>
      </w:pPr>
      <w:r>
        <w:rPr>
          <w:sz w:val="20"/>
        </w:rPr>
      </w:r>
    </w:p>
    <w:p>
      <w:pPr>
        <w:pStyle w:val="1"/>
        <w:jc w:val="both"/>
      </w:pPr>
      <w:r>
        <w:rPr>
          <w:sz w:val="20"/>
        </w:rPr>
        <w:t xml:space="preserve">              ДЛЯ ЭКСКУРСОВОДОВ (ГИДОВ) И ГИДОВ-ПЕРЕВОДЧИКОВ</w:t>
      </w:r>
    </w:p>
    <w:p>
      <w:pPr>
        <w:pStyle w:val="1"/>
        <w:jc w:val="both"/>
      </w:pPr>
      <w:r>
        <w:rPr>
          <w:sz w:val="20"/>
        </w:rPr>
      </w:r>
    </w:p>
    <w:p>
      <w:pPr>
        <w:pStyle w:val="1"/>
        <w:jc w:val="both"/>
      </w:pPr>
      <w:r>
        <w:rPr>
          <w:sz w:val="20"/>
        </w:rPr>
        <w:t xml:space="preserve">                Заявление-анкета на прохождение аттестации</w:t>
      </w:r>
    </w:p>
    <w:p>
      <w:pPr>
        <w:pStyle w:val="1"/>
        <w:jc w:val="both"/>
      </w:pPr>
      <w:r>
        <w:rPr>
          <w:sz w:val="20"/>
        </w:rPr>
      </w:r>
    </w:p>
    <w:p>
      <w:pPr>
        <w:pStyle w:val="1"/>
        <w:jc w:val="both"/>
      </w:pPr>
      <w:r>
        <w:rPr>
          <w:sz w:val="20"/>
        </w:rPr>
        <w:t xml:space="preserve">                экскурсоводов (гидов) и гидов-переводчиков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742"/>
        <w:gridCol w:w="4025"/>
      </w:tblGrid>
      <w:tr>
        <w:tc>
          <w:tcPr>
            <w:tcW w:w="567" w:type="dxa"/>
          </w:tcPr>
          <w:p>
            <w:pPr>
              <w:pStyle w:val="0"/>
              <w:jc w:val="center"/>
            </w:pPr>
            <w:r>
              <w:rPr>
                <w:sz w:val="20"/>
              </w:rPr>
              <w:t xml:space="preserve">N п/п</w:t>
            </w:r>
          </w:p>
        </w:tc>
        <w:tc>
          <w:tcPr>
            <w:gridSpan w:val="2"/>
            <w:tcW w:w="7767" w:type="dxa"/>
          </w:tcPr>
          <w:p>
            <w:pPr>
              <w:pStyle w:val="0"/>
              <w:jc w:val="center"/>
            </w:pPr>
            <w:r>
              <w:rPr>
                <w:sz w:val="20"/>
              </w:rPr>
              <w:t xml:space="preserve">Информация для проведения аттестации экскурсоводов (гидов) и гидов-переводчиков</w:t>
            </w:r>
          </w:p>
        </w:tc>
      </w:tr>
      <w:tr>
        <w:tc>
          <w:tcPr>
            <w:tcW w:w="567" w:type="dxa"/>
          </w:tcPr>
          <w:p>
            <w:pPr>
              <w:pStyle w:val="0"/>
              <w:jc w:val="center"/>
            </w:pPr>
            <w:r>
              <w:rPr>
                <w:sz w:val="20"/>
              </w:rPr>
              <w:t xml:space="preserve">1.</w:t>
            </w:r>
          </w:p>
        </w:tc>
        <w:tc>
          <w:tcPr>
            <w:tcW w:w="3742" w:type="dxa"/>
          </w:tcPr>
          <w:p>
            <w:pPr>
              <w:pStyle w:val="0"/>
            </w:pPr>
            <w:r>
              <w:rPr>
                <w:sz w:val="20"/>
              </w:rPr>
              <w:t xml:space="preserve">Ф.И.О</w:t>
            </w:r>
          </w:p>
        </w:tc>
        <w:tc>
          <w:tcPr>
            <w:tcW w:w="4025" w:type="dxa"/>
          </w:tcPr>
          <w:p>
            <w:pPr>
              <w:pStyle w:val="0"/>
            </w:pPr>
            <w:r>
              <w:rPr>
                <w:sz w:val="20"/>
              </w:rPr>
            </w:r>
          </w:p>
        </w:tc>
      </w:tr>
      <w:tr>
        <w:tc>
          <w:tcPr>
            <w:tcW w:w="567" w:type="dxa"/>
          </w:tcPr>
          <w:p>
            <w:pPr>
              <w:pStyle w:val="0"/>
              <w:jc w:val="center"/>
            </w:pPr>
            <w:r>
              <w:rPr>
                <w:sz w:val="20"/>
              </w:rPr>
              <w:t xml:space="preserve">2.</w:t>
            </w:r>
          </w:p>
        </w:tc>
        <w:tc>
          <w:tcPr>
            <w:tcW w:w="3742" w:type="dxa"/>
          </w:tcPr>
          <w:p>
            <w:pPr>
              <w:pStyle w:val="0"/>
            </w:pPr>
            <w:r>
              <w:rPr>
                <w:sz w:val="20"/>
              </w:rPr>
              <w:t xml:space="preserve">Дата рождения</w:t>
            </w:r>
          </w:p>
        </w:tc>
        <w:tc>
          <w:tcPr>
            <w:tcW w:w="4025" w:type="dxa"/>
          </w:tcPr>
          <w:p>
            <w:pPr>
              <w:pStyle w:val="0"/>
            </w:pPr>
            <w:r>
              <w:rPr>
                <w:sz w:val="20"/>
              </w:rPr>
            </w:r>
          </w:p>
        </w:tc>
      </w:tr>
      <w:tr>
        <w:tc>
          <w:tcPr>
            <w:tcW w:w="567" w:type="dxa"/>
          </w:tcPr>
          <w:p>
            <w:pPr>
              <w:pStyle w:val="0"/>
              <w:jc w:val="center"/>
            </w:pPr>
            <w:r>
              <w:rPr>
                <w:sz w:val="20"/>
              </w:rPr>
              <w:t xml:space="preserve">3.</w:t>
            </w:r>
          </w:p>
        </w:tc>
        <w:tc>
          <w:tcPr>
            <w:tcW w:w="3742" w:type="dxa"/>
          </w:tcPr>
          <w:p>
            <w:pPr>
              <w:pStyle w:val="0"/>
            </w:pPr>
            <w:r>
              <w:rPr>
                <w:sz w:val="20"/>
              </w:rPr>
              <w:t xml:space="preserve">Номер телефона и адрес электронной почты</w:t>
            </w:r>
          </w:p>
        </w:tc>
        <w:tc>
          <w:tcPr>
            <w:tcW w:w="4025" w:type="dxa"/>
          </w:tcPr>
          <w:p>
            <w:pPr>
              <w:pStyle w:val="0"/>
            </w:pPr>
            <w:r>
              <w:rPr>
                <w:sz w:val="20"/>
              </w:rPr>
            </w:r>
          </w:p>
        </w:tc>
      </w:tr>
      <w:tr>
        <w:tc>
          <w:tcPr>
            <w:tcW w:w="567" w:type="dxa"/>
          </w:tcPr>
          <w:p>
            <w:pPr>
              <w:pStyle w:val="0"/>
              <w:jc w:val="center"/>
            </w:pPr>
            <w:r>
              <w:rPr>
                <w:sz w:val="20"/>
              </w:rPr>
              <w:t xml:space="preserve">4.</w:t>
            </w:r>
          </w:p>
        </w:tc>
        <w:tc>
          <w:tcPr>
            <w:tcW w:w="3742" w:type="dxa"/>
          </w:tcPr>
          <w:p>
            <w:pPr>
              <w:pStyle w:val="0"/>
            </w:pPr>
            <w:r>
              <w:rPr>
                <w:sz w:val="20"/>
              </w:rPr>
              <w:t xml:space="preserve">Иностранный язык (иностранные языки), на котором соискатель будет осуществлять деятельность по оказанию услуг, степень владения (для гидов-переводчиков)</w:t>
            </w:r>
          </w:p>
        </w:tc>
        <w:tc>
          <w:tcPr>
            <w:tcW w:w="4025" w:type="dxa"/>
          </w:tcPr>
          <w:p>
            <w:pPr>
              <w:pStyle w:val="0"/>
            </w:pPr>
            <w:r>
              <w:rPr>
                <w:sz w:val="20"/>
              </w:rPr>
            </w:r>
          </w:p>
        </w:tc>
      </w:tr>
      <w:tr>
        <w:tc>
          <w:tcPr>
            <w:tcW w:w="567" w:type="dxa"/>
          </w:tcPr>
          <w:p>
            <w:pPr>
              <w:pStyle w:val="0"/>
              <w:jc w:val="center"/>
            </w:pPr>
            <w:r>
              <w:rPr>
                <w:sz w:val="20"/>
              </w:rPr>
              <w:t xml:space="preserve">5.</w:t>
            </w:r>
          </w:p>
        </w:tc>
        <w:tc>
          <w:tcPr>
            <w:tcW w:w="3742" w:type="dxa"/>
          </w:tcPr>
          <w:p>
            <w:pPr>
              <w:pStyle w:val="0"/>
            </w:pPr>
            <w:r>
              <w:rPr>
                <w:sz w:val="20"/>
              </w:rPr>
              <w:t xml:space="preserve">Национальный туристский маршрут и (или) туристский маршрут, проходящий по территории 2 субъектов и более, а также субъекты РФ, по территориям которых проходят туристские маршруты (для соискателей, оказывающих услуги на таких маршрутах)</w:t>
            </w:r>
          </w:p>
        </w:tc>
        <w:tc>
          <w:tcPr>
            <w:tcW w:w="4025" w:type="dxa"/>
          </w:tcPr>
          <w:p>
            <w:pPr>
              <w:pStyle w:val="0"/>
            </w:pPr>
            <w:r>
              <w:rPr>
                <w:sz w:val="20"/>
              </w:rPr>
            </w:r>
          </w:p>
        </w:tc>
      </w:tr>
      <w:tr>
        <w:tc>
          <w:tcPr>
            <w:tcW w:w="567" w:type="dxa"/>
          </w:tcPr>
          <w:p>
            <w:pPr>
              <w:pStyle w:val="0"/>
              <w:jc w:val="center"/>
            </w:pPr>
            <w:r>
              <w:rPr>
                <w:sz w:val="20"/>
              </w:rPr>
              <w:t xml:space="preserve">6.</w:t>
            </w:r>
          </w:p>
        </w:tc>
        <w:tc>
          <w:tcPr>
            <w:tcW w:w="3742" w:type="dxa"/>
          </w:tcPr>
          <w:p>
            <w:pPr>
              <w:pStyle w:val="0"/>
            </w:pPr>
            <w:r>
              <w:rPr>
                <w:sz w:val="20"/>
              </w:rPr>
              <w:t xml:space="preserve">Информация о наличии аттестата экскурсовода (гида), гида-переводчика, выданного в другом субъекте РФ (для соискателей, оказывающих услуги на таких маршрутах)</w:t>
            </w:r>
          </w:p>
        </w:tc>
        <w:tc>
          <w:tcPr>
            <w:tcW w:w="4025" w:type="dxa"/>
          </w:tcPr>
          <w:p>
            <w:pPr>
              <w:pStyle w:val="0"/>
            </w:pPr>
            <w:r>
              <w:rPr>
                <w:sz w:val="20"/>
              </w:rPr>
            </w:r>
          </w:p>
        </w:tc>
      </w:tr>
      <w:tr>
        <w:tc>
          <w:tcPr>
            <w:tcW w:w="567" w:type="dxa"/>
          </w:tcPr>
          <w:p>
            <w:pPr>
              <w:pStyle w:val="0"/>
            </w:pPr>
            <w:r>
              <w:rPr>
                <w:sz w:val="20"/>
              </w:rPr>
            </w:r>
          </w:p>
        </w:tc>
        <w:tc>
          <w:tcPr>
            <w:gridSpan w:val="2"/>
            <w:tcW w:w="7767" w:type="dxa"/>
          </w:tcPr>
          <w:p>
            <w:pPr>
              <w:pStyle w:val="0"/>
              <w:jc w:val="center"/>
            </w:pPr>
            <w:r>
              <w:rPr>
                <w:sz w:val="20"/>
              </w:rPr>
              <w:t xml:space="preserve">Информация без размещения в открытом доступе</w:t>
            </w:r>
          </w:p>
        </w:tc>
      </w:tr>
      <w:tr>
        <w:tc>
          <w:tcPr>
            <w:tcW w:w="567" w:type="dxa"/>
          </w:tcPr>
          <w:p>
            <w:pPr>
              <w:pStyle w:val="0"/>
              <w:jc w:val="center"/>
            </w:pPr>
            <w:r>
              <w:rPr>
                <w:sz w:val="20"/>
              </w:rPr>
              <w:t xml:space="preserve">7.</w:t>
            </w:r>
          </w:p>
        </w:tc>
        <w:tc>
          <w:tcPr>
            <w:tcW w:w="3742" w:type="dxa"/>
          </w:tcPr>
          <w:p>
            <w:pPr>
              <w:pStyle w:val="0"/>
            </w:pPr>
            <w:r>
              <w:rPr>
                <w:sz w:val="20"/>
              </w:rPr>
              <w:t xml:space="preserve">Сведения о документе, удостоверяющем личность (серия документа, когда и кем выдан)</w:t>
            </w:r>
          </w:p>
        </w:tc>
        <w:tc>
          <w:tcPr>
            <w:tcW w:w="4025" w:type="dxa"/>
          </w:tcPr>
          <w:p>
            <w:pPr>
              <w:pStyle w:val="0"/>
            </w:pPr>
            <w:r>
              <w:rPr>
                <w:sz w:val="20"/>
              </w:rPr>
            </w:r>
          </w:p>
        </w:tc>
      </w:tr>
      <w:tr>
        <w:tc>
          <w:tcPr>
            <w:tcW w:w="567" w:type="dxa"/>
          </w:tcPr>
          <w:p>
            <w:pPr>
              <w:pStyle w:val="0"/>
              <w:jc w:val="center"/>
            </w:pPr>
            <w:r>
              <w:rPr>
                <w:sz w:val="20"/>
              </w:rPr>
              <w:t xml:space="preserve">8.</w:t>
            </w:r>
          </w:p>
        </w:tc>
        <w:tc>
          <w:tcPr>
            <w:tcW w:w="3742" w:type="dxa"/>
          </w:tcPr>
          <w:p>
            <w:pPr>
              <w:pStyle w:val="0"/>
            </w:pPr>
            <w:r>
              <w:rPr>
                <w:sz w:val="20"/>
              </w:rPr>
              <w:t xml:space="preserve">Фактическое место проживания</w:t>
            </w:r>
          </w:p>
        </w:tc>
        <w:tc>
          <w:tcPr>
            <w:tcW w:w="4025" w:type="dxa"/>
          </w:tcPr>
          <w:p>
            <w:pPr>
              <w:pStyle w:val="0"/>
            </w:pPr>
            <w:r>
              <w:rPr>
                <w:sz w:val="20"/>
              </w:rPr>
            </w:r>
          </w:p>
        </w:tc>
      </w:tr>
      <w:tr>
        <w:tc>
          <w:tcPr>
            <w:tcW w:w="567" w:type="dxa"/>
          </w:tcPr>
          <w:p>
            <w:pPr>
              <w:pStyle w:val="0"/>
              <w:jc w:val="center"/>
            </w:pPr>
            <w:r>
              <w:rPr>
                <w:sz w:val="20"/>
              </w:rPr>
              <w:t xml:space="preserve">10.</w:t>
            </w:r>
          </w:p>
        </w:tc>
        <w:tc>
          <w:tcPr>
            <w:tcW w:w="3742" w:type="dxa"/>
          </w:tcPr>
          <w:p>
            <w:pPr>
              <w:pStyle w:val="0"/>
            </w:pPr>
            <w:r>
              <w:rPr>
                <w:sz w:val="20"/>
              </w:rPr>
              <w:t xml:space="preserve">СНИЛС</w:t>
            </w:r>
          </w:p>
        </w:tc>
        <w:tc>
          <w:tcPr>
            <w:tcW w:w="4025" w:type="dxa"/>
          </w:tcPr>
          <w:p>
            <w:pPr>
              <w:pStyle w:val="0"/>
            </w:pPr>
            <w:r>
              <w:rPr>
                <w:sz w:val="20"/>
              </w:rPr>
            </w:r>
          </w:p>
        </w:tc>
      </w:tr>
      <w:tr>
        <w:tc>
          <w:tcPr>
            <w:tcW w:w="567" w:type="dxa"/>
          </w:tcPr>
          <w:p>
            <w:pPr>
              <w:pStyle w:val="0"/>
              <w:jc w:val="center"/>
            </w:pPr>
            <w:r>
              <w:rPr>
                <w:sz w:val="20"/>
              </w:rPr>
              <w:t xml:space="preserve">11.</w:t>
            </w:r>
          </w:p>
        </w:tc>
        <w:tc>
          <w:tcPr>
            <w:tcW w:w="3742" w:type="dxa"/>
          </w:tcPr>
          <w:p>
            <w:pPr>
              <w:pStyle w:val="0"/>
            </w:pPr>
            <w:r>
              <w:rPr>
                <w:sz w:val="20"/>
              </w:rPr>
              <w:t xml:space="preserve">Форма сдачи квалификационного экзамена: очно/посредством видеоконференцсвязи (выбрать нужное)</w:t>
            </w:r>
          </w:p>
        </w:tc>
        <w:tc>
          <w:tcPr>
            <w:tcW w:w="4025" w:type="dxa"/>
          </w:tcPr>
          <w:p>
            <w:pPr>
              <w:pStyle w:val="0"/>
            </w:pPr>
            <w:r>
              <w:rPr>
                <w:sz w:val="20"/>
              </w:rPr>
            </w:r>
          </w:p>
        </w:tc>
      </w:tr>
      <w:tr>
        <w:tc>
          <w:tcPr>
            <w:gridSpan w:val="3"/>
            <w:tcW w:w="8334" w:type="dxa"/>
          </w:tcPr>
          <w:p>
            <w:pPr>
              <w:pStyle w:val="0"/>
            </w:pPr>
            <w:r>
              <w:rPr>
                <w:sz w:val="20"/>
              </w:rPr>
              <w:t xml:space="preserve">Сведения представлены для проведения аттестации экскурсоводов и гидов-переводчиков. На обработку представленных данных, в том числе защищенных Федеральным </w:t>
            </w:r>
            <w:hyperlink w:history="0" r:id="rId17" w:tooltip="Федеральный закон от 27.07.2006 N 152-ФЗ (ред. от 14.07.2022) &quot;О персональных данных&quot; ------------ Недействующая редакция {КонсультантПлюс}">
              <w:r>
                <w:rPr>
                  <w:sz w:val="20"/>
                  <w:color w:val="0000ff"/>
                </w:rPr>
                <w:t xml:space="preserve">законом</w:t>
              </w:r>
            </w:hyperlink>
            <w:r>
              <w:rPr>
                <w:sz w:val="20"/>
              </w:rPr>
              <w:t xml:space="preserve"> от 27 июля 2006 года N 152-ФЗ "О персональных данных", даю согласие.</w:t>
            </w:r>
          </w:p>
          <w:p>
            <w:pPr>
              <w:pStyle w:val="0"/>
            </w:pPr>
            <w:r>
              <w:rPr>
                <w:sz w:val="20"/>
              </w:rPr>
            </w:r>
          </w:p>
          <w:p>
            <w:pPr>
              <w:pStyle w:val="0"/>
            </w:pPr>
            <w:r>
              <w:rPr>
                <w:sz w:val="20"/>
              </w:rPr>
              <w:t xml:space="preserve">Дата "__" _________ 202__ г. Подпись ___________ Ф.И.О. _______________</w:t>
            </w:r>
          </w:p>
        </w:tc>
      </w:tr>
      <w:tr>
        <w:tc>
          <w:tcPr>
            <w:gridSpan w:val="3"/>
            <w:tcW w:w="8334" w:type="dxa"/>
          </w:tcPr>
          <w:p>
            <w:pPr>
              <w:pStyle w:val="0"/>
            </w:pPr>
            <w:r>
              <w:rPr>
                <w:sz w:val="20"/>
              </w:rPr>
              <w:t xml:space="preserve">К настоящему заявлению прилагаю:</w:t>
            </w:r>
          </w:p>
          <w:p>
            <w:pPr>
              <w:pStyle w:val="0"/>
            </w:pPr>
            <w:r>
              <w:rPr>
                <w:sz w:val="20"/>
              </w:rPr>
              <w:t xml:space="preserve">а) копию документа, удостоверяющего личность соискателя и подтверждающего гражданство Российской Федерации или гражданство иностранного государства (если международным договором Российской Федерации предусмотрена возможность осуществления иностранным гражданином деятельности в качестве экскурсовода (гида) или гида-переводчика);</w:t>
            </w:r>
          </w:p>
          <w:p>
            <w:pPr>
              <w:pStyle w:val="0"/>
            </w:pPr>
            <w:r>
              <w:rPr>
                <w:sz w:val="20"/>
              </w:rPr>
              <w:t xml:space="preserve">б) копии документов о получении соискателем среднего профессионального или высшего образования;</w:t>
            </w:r>
          </w:p>
          <w:bookmarkStart w:id="231" w:name="P231"/>
          <w:bookmarkEnd w:id="231"/>
          <w:p>
            <w:pPr>
              <w:pStyle w:val="0"/>
            </w:pPr>
            <w:r>
              <w:rPr>
                <w:sz w:val="20"/>
              </w:rPr>
              <w:t xml:space="preserve">в) копии документов о получении соискателем дополнительного профессионального образования в области, соответствующей профилю работы экскурсовода (гида) или гида-переводчика; &lt;*&gt;</w:t>
            </w:r>
          </w:p>
          <w:p>
            <w:pPr>
              <w:pStyle w:val="0"/>
            </w:pPr>
            <w:r>
              <w:rPr>
                <w:sz w:val="20"/>
              </w:rPr>
              <w:t xml:space="preserve">г) копии документов, подтверждающих наличие у соискателя необходимого стажа работы в качестве экскурсовода (гида) или гида-переводчика, - в случаях, установленных </w:t>
            </w:r>
            <w:hyperlink w:history="0" r:id="rId18" w:tooltip="Федеральный закон от 20.04.2021 N 93-ФЗ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0"/>
                  <w:color w:val="0000ff"/>
                </w:rPr>
                <w:t xml:space="preserve">частью 4 статьи 2</w:t>
              </w:r>
            </w:hyperlink>
            <w:r>
              <w:rPr>
                <w:sz w:val="20"/>
              </w:rPr>
              <w:t xml:space="preserve"> Федерального закона "О внесении изменений в Федеральный закон "Об основах туристской деятельности в Российской Федерации" в части правового регулирования деятельности экскурсоводов (гидов), гидов-переводчиков и инструкторов-проводников", подпунктом "б" пункта 4 и пунктом 26 настоящего Положения;</w:t>
            </w:r>
          </w:p>
          <w:p>
            <w:pPr>
              <w:pStyle w:val="0"/>
            </w:pPr>
            <w:r>
              <w:rPr>
                <w:sz w:val="20"/>
              </w:rPr>
              <w:t xml:space="preserve">д) цветная фотография размером 3 на 4 сантиметра.</w:t>
            </w:r>
          </w:p>
          <w:p>
            <w:pPr>
              <w:pStyle w:val="0"/>
            </w:pPr>
            <w:r>
              <w:rPr>
                <w:sz w:val="20"/>
              </w:rPr>
              <w:t xml:space="preserve">Документы, указанные в </w:t>
            </w:r>
            <w:hyperlink w:history="0" w:anchor="P231" w:tooltip="в) копии документов о получении соискателем дополнительного профессионального образования в области, соответствующей профилю работы экскурсовода (гида) или гида-переводчика; &lt;*&gt;">
              <w:r>
                <w:rPr>
                  <w:sz w:val="20"/>
                  <w:color w:val="0000ff"/>
                </w:rPr>
                <w:t xml:space="preserve">пункте "в"</w:t>
              </w:r>
            </w:hyperlink>
            <w:r>
              <w:rPr>
                <w:sz w:val="20"/>
              </w:rPr>
              <w:t xml:space="preserve">, не представляются соискателями, получившими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а также соискателями, имеющими стаж работы в качестве экскурсовода (гида) или гида-переводчика не менее 5 лет</w:t>
            </w:r>
          </w:p>
        </w:tc>
      </w:tr>
    </w:tbl>
    <w:p>
      <w:pPr>
        <w:pStyle w:val="0"/>
        <w:jc w:val="both"/>
      </w:pPr>
      <w:r>
        <w:rPr>
          <w:sz w:val="20"/>
        </w:rPr>
      </w:r>
    </w:p>
    <w:p>
      <w:pPr>
        <w:pStyle w:val="1"/>
        <w:jc w:val="both"/>
      </w:pPr>
      <w:r>
        <w:rPr>
          <w:sz w:val="20"/>
        </w:rPr>
        <w:t xml:space="preserve">Дата "__" _________ 202__ г. Подпись _____________ Ф.И.О. 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БЛАНК МИНИСТЕРСТВА ПО ТУРИЗМУ И НАРОДНЫМ ХУДОЖЕСТВЕННЫМ</w:t>
      </w:r>
    </w:p>
    <w:p>
      <w:pPr>
        <w:pStyle w:val="1"/>
        <w:jc w:val="both"/>
      </w:pPr>
      <w:r>
        <w:rPr>
          <w:sz w:val="20"/>
        </w:rPr>
        <w:t xml:space="preserve">                       ПРОМЫСЛАМ РЕСПУБЛИКИ ДАГЕСТАН</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 допуске к прохождению квалификационного экзамена</w:t>
      </w:r>
    </w:p>
    <w:p>
      <w:pPr>
        <w:pStyle w:val="1"/>
        <w:jc w:val="both"/>
      </w:pPr>
      <w:r>
        <w:rPr>
          <w:sz w:val="20"/>
        </w:rPr>
        <w:t xml:space="preserve">            __________________________________________________</w:t>
      </w:r>
    </w:p>
    <w:p>
      <w:pPr>
        <w:pStyle w:val="1"/>
        <w:jc w:val="both"/>
      </w:pPr>
      <w:r>
        <w:rPr>
          <w:sz w:val="20"/>
        </w:rPr>
        <w:t xml:space="preserve">                             (ФИО соискателя)</w:t>
      </w:r>
    </w:p>
    <w:p>
      <w:pPr>
        <w:pStyle w:val="1"/>
        <w:jc w:val="both"/>
      </w:pPr>
      <w:r>
        <w:rPr>
          <w:sz w:val="20"/>
        </w:rPr>
      </w:r>
    </w:p>
    <w:p>
      <w:pPr>
        <w:pStyle w:val="1"/>
        <w:jc w:val="both"/>
      </w:pPr>
      <w:r>
        <w:rPr>
          <w:sz w:val="20"/>
        </w:rPr>
        <w:t xml:space="preserve">от "__" _________ 20__ г.                                   N _____________</w:t>
      </w:r>
    </w:p>
    <w:p>
      <w:pPr>
        <w:pStyle w:val="1"/>
        <w:jc w:val="both"/>
      </w:pPr>
      <w:r>
        <w:rPr>
          <w:sz w:val="20"/>
        </w:rPr>
      </w:r>
    </w:p>
    <w:p>
      <w:pPr>
        <w:pStyle w:val="1"/>
        <w:jc w:val="both"/>
      </w:pPr>
      <w:r>
        <w:rPr>
          <w:sz w:val="20"/>
        </w:rPr>
        <w:t xml:space="preserve">    Министерством по туризму и народным художественным промыслам Республики</w:t>
      </w:r>
    </w:p>
    <w:p>
      <w:pPr>
        <w:pStyle w:val="1"/>
        <w:jc w:val="both"/>
      </w:pPr>
      <w:r>
        <w:rPr>
          <w:sz w:val="20"/>
        </w:rPr>
        <w:t xml:space="preserve">Дагестан  в  соответствии  со  </w:t>
      </w:r>
      <w:hyperlink w:history="0" r:id="rId19" w:tooltip="Федеральный закон от 24.11.1996 N 132-ФЗ (ред. от 28.05.2022) &quot;Об основах туристской деятельности в Российской Федерации&quot; {КонсультантПлюс}">
        <w:r>
          <w:rPr>
            <w:sz w:val="20"/>
            <w:color w:val="0000ff"/>
          </w:rPr>
          <w:t xml:space="preserve">статьей 4.4</w:t>
        </w:r>
      </w:hyperlink>
      <w:r>
        <w:rPr>
          <w:sz w:val="20"/>
        </w:rPr>
        <w:t xml:space="preserve"> Федерального закона от 24 ноября</w:t>
      </w:r>
    </w:p>
    <w:p>
      <w:pPr>
        <w:pStyle w:val="1"/>
        <w:jc w:val="both"/>
      </w:pPr>
      <w:r>
        <w:rPr>
          <w:sz w:val="20"/>
        </w:rPr>
        <w:t xml:space="preserve">1996  года  N  132-ФЗ  "Об  основах  туристской  деятельности  в Российской</w:t>
      </w:r>
    </w:p>
    <w:p>
      <w:pPr>
        <w:pStyle w:val="1"/>
        <w:jc w:val="both"/>
      </w:pPr>
      <w:r>
        <w:rPr>
          <w:sz w:val="20"/>
        </w:rPr>
        <w:t xml:space="preserve">Федерации",     </w:t>
      </w:r>
      <w:hyperlink w:history="0" r:id="rId20"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Положением</w:t>
        </w:r>
      </w:hyperlink>
      <w:r>
        <w:rPr>
          <w:sz w:val="20"/>
        </w:rPr>
        <w:t xml:space="preserve">    об    аттестации    экскурсоводов    (гидов),</w:t>
      </w:r>
    </w:p>
    <w:p>
      <w:pPr>
        <w:pStyle w:val="1"/>
        <w:jc w:val="both"/>
      </w:pPr>
      <w:r>
        <w:rPr>
          <w:sz w:val="20"/>
        </w:rPr>
        <w:t xml:space="preserve">гидов-переводчиков,  утвержденным  постановлением  Правительства Российской</w:t>
      </w:r>
    </w:p>
    <w:p>
      <w:pPr>
        <w:pStyle w:val="1"/>
        <w:jc w:val="both"/>
      </w:pPr>
      <w:r>
        <w:rPr>
          <w:sz w:val="20"/>
        </w:rPr>
        <w:t xml:space="preserve">Федерации  от   7  мая  2022  года N 833, на основании заявки и документов,</w:t>
      </w:r>
    </w:p>
    <w:p>
      <w:pPr>
        <w:pStyle w:val="1"/>
        <w:jc w:val="both"/>
      </w:pPr>
      <w:r>
        <w:rPr>
          <w:sz w:val="20"/>
        </w:rPr>
        <w:t xml:space="preserve">представленных   в   Министерство  по  туризму  и  народным  художественным</w:t>
      </w:r>
    </w:p>
    <w:p>
      <w:pPr>
        <w:pStyle w:val="1"/>
        <w:jc w:val="both"/>
      </w:pPr>
      <w:r>
        <w:rPr>
          <w:sz w:val="20"/>
        </w:rPr>
        <w:t xml:space="preserve">промыслам Республики Дагестан, от "___" ________ 20__ года 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соискателя)</w:t>
      </w:r>
    </w:p>
    <w:p>
      <w:pPr>
        <w:pStyle w:val="1"/>
        <w:jc w:val="both"/>
      </w:pPr>
      <w:r>
        <w:rPr>
          <w:sz w:val="20"/>
        </w:rPr>
        <w:t xml:space="preserve">принято  решение  о  Вашем допуске к прохождению квалификационного экзамена</w:t>
      </w:r>
    </w:p>
    <w:p>
      <w:pPr>
        <w:pStyle w:val="1"/>
        <w:jc w:val="both"/>
      </w:pPr>
      <w:r>
        <w:rPr>
          <w:sz w:val="20"/>
        </w:rPr>
        <w:t xml:space="preserve">(его этапа), который состоится "___" ________ 20__ года, по адресу</w:t>
      </w:r>
    </w:p>
    <w:p>
      <w:pPr>
        <w:pStyle w:val="1"/>
        <w:jc w:val="both"/>
      </w:pPr>
      <w:r>
        <w:rPr>
          <w:sz w:val="20"/>
        </w:rPr>
        <w:t xml:space="preserve">_________________________________________________________________. При себе</w:t>
      </w:r>
    </w:p>
    <w:p>
      <w:pPr>
        <w:pStyle w:val="1"/>
        <w:jc w:val="both"/>
      </w:pPr>
      <w:r>
        <w:rPr>
          <w:sz w:val="20"/>
        </w:rPr>
        <w:t xml:space="preserve">необходимо иметь документ, удостоверяющий личность.</w:t>
      </w:r>
    </w:p>
    <w:p>
      <w:pPr>
        <w:pStyle w:val="1"/>
        <w:jc w:val="both"/>
      </w:pPr>
      <w:r>
        <w:rPr>
          <w:sz w:val="20"/>
        </w:rPr>
        <w:t xml:space="preserve">    В  случае  невозможности  явиться  в  указанную  дату  для  прохождения</w:t>
      </w:r>
    </w:p>
    <w:p>
      <w:pPr>
        <w:pStyle w:val="1"/>
        <w:jc w:val="both"/>
      </w:pPr>
      <w:r>
        <w:rPr>
          <w:sz w:val="20"/>
        </w:rPr>
        <w:t xml:space="preserve">квалификационного  экзамена  по  уважительной  причине необходимо направить</w:t>
      </w:r>
    </w:p>
    <w:p>
      <w:pPr>
        <w:pStyle w:val="1"/>
        <w:jc w:val="both"/>
      </w:pPr>
      <w:r>
        <w:rPr>
          <w:sz w:val="20"/>
        </w:rPr>
        <w:t xml:space="preserve">уведомление  на имя министра по туризму и народным художественным промыслам</w:t>
      </w:r>
    </w:p>
    <w:p>
      <w:pPr>
        <w:pStyle w:val="1"/>
        <w:jc w:val="both"/>
      </w:pPr>
      <w:r>
        <w:rPr>
          <w:sz w:val="20"/>
        </w:rPr>
        <w:t xml:space="preserve">Республики  Дагестан с указанием причины в срок не позднее 2 (двух) рабочих</w:t>
      </w:r>
    </w:p>
    <w:p>
      <w:pPr>
        <w:pStyle w:val="1"/>
        <w:jc w:val="both"/>
      </w:pPr>
      <w:r>
        <w:rPr>
          <w:sz w:val="20"/>
        </w:rPr>
        <w:t xml:space="preserve">дней с момента получения данного уведомления.</w:t>
      </w:r>
    </w:p>
    <w:p>
      <w:pPr>
        <w:pStyle w:val="1"/>
        <w:jc w:val="both"/>
      </w:pPr>
      <w:r>
        <w:rPr>
          <w:sz w:val="20"/>
        </w:rPr>
      </w:r>
    </w:p>
    <w:p>
      <w:pPr>
        <w:pStyle w:val="1"/>
        <w:jc w:val="both"/>
      </w:pPr>
      <w:r>
        <w:rPr>
          <w:sz w:val="20"/>
        </w:rPr>
        <w:t xml:space="preserve">    Министр                                                 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БЛАНК МИНИСТЕРСТВА ПО ТУРИЗМУ И НАРОДНЫМ ХУДОЖЕСТВЕННЫМ</w:t>
      </w:r>
    </w:p>
    <w:p>
      <w:pPr>
        <w:pStyle w:val="1"/>
        <w:jc w:val="both"/>
      </w:pPr>
      <w:r>
        <w:rPr>
          <w:sz w:val="20"/>
        </w:rPr>
        <w:t xml:space="preserve">                       ПРОМЫСЛАМ РЕСПУБЛИКИ ДАГЕСТАН</w:t>
      </w:r>
    </w:p>
    <w:p>
      <w:pPr>
        <w:pStyle w:val="1"/>
        <w:jc w:val="both"/>
      </w:pPr>
      <w:r>
        <w:rPr>
          <w:sz w:val="20"/>
        </w:rPr>
      </w:r>
    </w:p>
    <w:p>
      <w:pPr>
        <w:pStyle w:val="1"/>
        <w:jc w:val="both"/>
      </w:pPr>
      <w:r>
        <w:rPr>
          <w:sz w:val="20"/>
        </w:rPr>
        <w:t xml:space="preserve">                          УВЕДОМЛЕНИЕ (повторное)</w:t>
      </w:r>
    </w:p>
    <w:p>
      <w:pPr>
        <w:pStyle w:val="1"/>
        <w:jc w:val="both"/>
      </w:pPr>
      <w:r>
        <w:rPr>
          <w:sz w:val="20"/>
        </w:rPr>
        <w:t xml:space="preserve">            о допуске к прохождению квалификационного экзамена</w:t>
      </w:r>
    </w:p>
    <w:p>
      <w:pPr>
        <w:pStyle w:val="1"/>
        <w:jc w:val="both"/>
      </w:pPr>
      <w:r>
        <w:rPr>
          <w:sz w:val="20"/>
        </w:rPr>
        <w:t xml:space="preserve">            __________________________________________________</w:t>
      </w:r>
    </w:p>
    <w:p>
      <w:pPr>
        <w:pStyle w:val="1"/>
        <w:jc w:val="both"/>
      </w:pPr>
      <w:r>
        <w:rPr>
          <w:sz w:val="20"/>
        </w:rPr>
        <w:t xml:space="preserve">                             (ФИО соискателя)</w:t>
      </w:r>
    </w:p>
    <w:p>
      <w:pPr>
        <w:pStyle w:val="1"/>
        <w:jc w:val="both"/>
      </w:pPr>
      <w:r>
        <w:rPr>
          <w:sz w:val="20"/>
        </w:rPr>
      </w:r>
    </w:p>
    <w:p>
      <w:pPr>
        <w:pStyle w:val="1"/>
        <w:jc w:val="both"/>
      </w:pPr>
      <w:r>
        <w:rPr>
          <w:sz w:val="20"/>
        </w:rPr>
        <w:t xml:space="preserve">от "__" _________ 20__ г.                                   N _____________</w:t>
      </w:r>
    </w:p>
    <w:p>
      <w:pPr>
        <w:pStyle w:val="1"/>
        <w:jc w:val="both"/>
      </w:pPr>
      <w:r>
        <w:rPr>
          <w:sz w:val="20"/>
        </w:rPr>
      </w:r>
    </w:p>
    <w:p>
      <w:pPr>
        <w:pStyle w:val="1"/>
        <w:jc w:val="both"/>
      </w:pPr>
      <w:r>
        <w:rPr>
          <w:sz w:val="20"/>
        </w:rPr>
        <w:t xml:space="preserve">    Министерством по туризму и народным художественным промыслам Республики</w:t>
      </w:r>
    </w:p>
    <w:p>
      <w:pPr>
        <w:pStyle w:val="1"/>
        <w:jc w:val="both"/>
      </w:pPr>
      <w:r>
        <w:rPr>
          <w:sz w:val="20"/>
        </w:rPr>
        <w:t xml:space="preserve">Дагестан  в  соответствии  со  </w:t>
      </w:r>
      <w:hyperlink w:history="0" r:id="rId21" w:tooltip="Федеральный закон от 24.11.1996 N 132-ФЗ (ред. от 28.05.2022) &quot;Об основах туристской деятельности в Российской Федерации&quot; {КонсультантПлюс}">
        <w:r>
          <w:rPr>
            <w:sz w:val="20"/>
            <w:color w:val="0000ff"/>
          </w:rPr>
          <w:t xml:space="preserve">статьей 4.4</w:t>
        </w:r>
      </w:hyperlink>
      <w:r>
        <w:rPr>
          <w:sz w:val="20"/>
        </w:rPr>
        <w:t xml:space="preserve"> Федерального закона от 24 ноября</w:t>
      </w:r>
    </w:p>
    <w:p>
      <w:pPr>
        <w:pStyle w:val="1"/>
        <w:jc w:val="both"/>
      </w:pPr>
      <w:r>
        <w:rPr>
          <w:sz w:val="20"/>
        </w:rPr>
        <w:t xml:space="preserve">1996  года  N  132-ФЗ  "Об  основах  туристской  деятельности  в Российской</w:t>
      </w:r>
    </w:p>
    <w:p>
      <w:pPr>
        <w:pStyle w:val="1"/>
        <w:jc w:val="both"/>
      </w:pPr>
      <w:r>
        <w:rPr>
          <w:sz w:val="20"/>
        </w:rPr>
        <w:t xml:space="preserve">Федерации",     </w:t>
      </w:r>
      <w:hyperlink w:history="0" r:id="rId22"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Положением</w:t>
        </w:r>
      </w:hyperlink>
      <w:r>
        <w:rPr>
          <w:sz w:val="20"/>
        </w:rPr>
        <w:t xml:space="preserve">    об    аттестации    экскурсоводов    (гидов),</w:t>
      </w:r>
    </w:p>
    <w:p>
      <w:pPr>
        <w:pStyle w:val="1"/>
        <w:jc w:val="both"/>
      </w:pPr>
      <w:r>
        <w:rPr>
          <w:sz w:val="20"/>
        </w:rPr>
        <w:t xml:space="preserve">гидов-переводчиков,  утвержденным  постановлением  Правительства Российской</w:t>
      </w:r>
    </w:p>
    <w:p>
      <w:pPr>
        <w:pStyle w:val="1"/>
        <w:jc w:val="both"/>
      </w:pPr>
      <w:r>
        <w:rPr>
          <w:sz w:val="20"/>
        </w:rPr>
        <w:t xml:space="preserve">Федерации  от  07  мая  2022  года N 833, на основании заявки и документов,</w:t>
      </w:r>
    </w:p>
    <w:p>
      <w:pPr>
        <w:pStyle w:val="1"/>
        <w:jc w:val="both"/>
      </w:pPr>
      <w:r>
        <w:rPr>
          <w:sz w:val="20"/>
        </w:rPr>
        <w:t xml:space="preserve">представленных   в   Министерство  по  туризму  и  народным  художественным</w:t>
      </w:r>
    </w:p>
    <w:p>
      <w:pPr>
        <w:pStyle w:val="1"/>
        <w:jc w:val="both"/>
      </w:pPr>
      <w:r>
        <w:rPr>
          <w:sz w:val="20"/>
        </w:rPr>
        <w:t xml:space="preserve">промыслам Республики Дагестан, от "___" ________ 20__ года 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соискателя)</w:t>
      </w:r>
    </w:p>
    <w:p>
      <w:pPr>
        <w:pStyle w:val="1"/>
        <w:jc w:val="both"/>
      </w:pPr>
      <w:r>
        <w:rPr>
          <w:sz w:val="20"/>
        </w:rPr>
        <w:t xml:space="preserve">принято  решение  о  Вашем допуске к прохождению квалификационного экзамена</w:t>
      </w:r>
    </w:p>
    <w:p>
      <w:pPr>
        <w:pStyle w:val="1"/>
        <w:jc w:val="both"/>
      </w:pPr>
      <w:r>
        <w:rPr>
          <w:sz w:val="20"/>
        </w:rPr>
        <w:t xml:space="preserve">(его этапа), который состоится "___" ______________ 20 ____ года, по адресу</w:t>
      </w:r>
    </w:p>
    <w:p>
      <w:pPr>
        <w:pStyle w:val="1"/>
        <w:jc w:val="both"/>
      </w:pPr>
      <w:r>
        <w:rPr>
          <w:sz w:val="20"/>
        </w:rPr>
        <w:t xml:space="preserve">__________________________________________________________________________.</w:t>
      </w:r>
    </w:p>
    <w:p>
      <w:pPr>
        <w:pStyle w:val="1"/>
        <w:jc w:val="both"/>
      </w:pPr>
      <w:r>
        <w:rPr>
          <w:sz w:val="20"/>
        </w:rPr>
        <w:t xml:space="preserve">    При себе необходимо иметь документ, удостоверяющий личность.</w:t>
      </w:r>
    </w:p>
    <w:p>
      <w:pPr>
        <w:pStyle w:val="1"/>
        <w:jc w:val="both"/>
      </w:pPr>
      <w:r>
        <w:rPr>
          <w:sz w:val="20"/>
        </w:rPr>
      </w:r>
    </w:p>
    <w:p>
      <w:pPr>
        <w:pStyle w:val="1"/>
        <w:jc w:val="both"/>
      </w:pPr>
      <w:r>
        <w:rPr>
          <w:sz w:val="20"/>
        </w:rPr>
        <w:t xml:space="preserve">    Министр                                                 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БЛАНК МИНИСТЕРСТВА ПО ТУРИЗМУ И НАРОДНЫМ</w:t>
      </w:r>
    </w:p>
    <w:p>
      <w:pPr>
        <w:pStyle w:val="1"/>
        <w:jc w:val="both"/>
      </w:pPr>
      <w:r>
        <w:rPr>
          <w:sz w:val="20"/>
        </w:rPr>
        <w:t xml:space="preserve">               ХУДОЖЕСТВЕННЫМ ПРОМЫСЛАМ РЕСПУБЛИКИ ДАГЕСТАН</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аттестации</w:t>
      </w:r>
    </w:p>
    <w:p>
      <w:pPr>
        <w:pStyle w:val="1"/>
        <w:jc w:val="both"/>
      </w:pPr>
      <w:r>
        <w:rPr>
          <w:sz w:val="20"/>
        </w:rPr>
        <w:t xml:space="preserve">                         (переоформлении аттестата</w:t>
      </w:r>
    </w:p>
    <w:p>
      <w:pPr>
        <w:pStyle w:val="1"/>
        <w:jc w:val="both"/>
      </w:pPr>
      <w:r>
        <w:rPr>
          <w:sz w:val="20"/>
        </w:rPr>
        <w:t xml:space="preserve">               и (или) нагрудной идентификационной карточки</w:t>
      </w:r>
    </w:p>
    <w:p>
      <w:pPr>
        <w:pStyle w:val="1"/>
        <w:jc w:val="both"/>
      </w:pPr>
      <w:r>
        <w:rPr>
          <w:sz w:val="20"/>
        </w:rPr>
        <w:t xml:space="preserve">                        выдаче дубликата аттестата</w:t>
      </w:r>
    </w:p>
    <w:p>
      <w:pPr>
        <w:pStyle w:val="1"/>
        <w:jc w:val="both"/>
      </w:pPr>
      <w:r>
        <w:rPr>
          <w:sz w:val="20"/>
        </w:rPr>
        <w:t xml:space="preserve">               и (или) нагрудной идентификационной карточки)</w:t>
      </w:r>
    </w:p>
    <w:p>
      <w:pPr>
        <w:pStyle w:val="1"/>
        <w:jc w:val="both"/>
      </w:pPr>
      <w:r>
        <w:rPr>
          <w:sz w:val="20"/>
        </w:rPr>
      </w:r>
    </w:p>
    <w:p>
      <w:pPr>
        <w:pStyle w:val="1"/>
        <w:jc w:val="both"/>
      </w:pPr>
      <w:r>
        <w:rPr>
          <w:sz w:val="20"/>
        </w:rPr>
        <w:t xml:space="preserve">            __________________________________________________</w:t>
      </w:r>
    </w:p>
    <w:p>
      <w:pPr>
        <w:pStyle w:val="1"/>
        <w:jc w:val="both"/>
      </w:pPr>
      <w:r>
        <w:rPr>
          <w:sz w:val="20"/>
        </w:rPr>
        <w:t xml:space="preserve">                        (ФИО соискателя (заявителя)</w:t>
      </w:r>
    </w:p>
    <w:p>
      <w:pPr>
        <w:pStyle w:val="1"/>
        <w:jc w:val="both"/>
      </w:pPr>
      <w:r>
        <w:rPr>
          <w:sz w:val="20"/>
        </w:rPr>
      </w:r>
    </w:p>
    <w:p>
      <w:pPr>
        <w:pStyle w:val="1"/>
        <w:jc w:val="both"/>
      </w:pPr>
      <w:r>
        <w:rPr>
          <w:sz w:val="20"/>
        </w:rPr>
        <w:t xml:space="preserve">от "__" _________ 20__ г.                                   N _____________</w:t>
      </w:r>
    </w:p>
    <w:p>
      <w:pPr>
        <w:pStyle w:val="1"/>
        <w:jc w:val="both"/>
      </w:pPr>
      <w:r>
        <w:rPr>
          <w:sz w:val="20"/>
        </w:rPr>
      </w:r>
    </w:p>
    <w:p>
      <w:pPr>
        <w:pStyle w:val="1"/>
        <w:jc w:val="both"/>
      </w:pPr>
      <w:r>
        <w:rPr>
          <w:sz w:val="20"/>
        </w:rPr>
        <w:t xml:space="preserve">    Министерством по туризму и народным художественным промыслам Республики</w:t>
      </w:r>
    </w:p>
    <w:p>
      <w:pPr>
        <w:pStyle w:val="1"/>
        <w:jc w:val="both"/>
      </w:pPr>
      <w:r>
        <w:rPr>
          <w:sz w:val="20"/>
        </w:rPr>
        <w:t xml:space="preserve">Дагестан  в  соответствии  со  </w:t>
      </w:r>
      <w:hyperlink w:history="0" r:id="rId23" w:tooltip="Федеральный закон от 24.11.1996 N 132-ФЗ (ред. от 28.05.2022) &quot;Об основах туристской деятельности в Российской Федерации&quot; {КонсультантПлюс}">
        <w:r>
          <w:rPr>
            <w:sz w:val="20"/>
            <w:color w:val="0000ff"/>
          </w:rPr>
          <w:t xml:space="preserve">статьей 4.4</w:t>
        </w:r>
      </w:hyperlink>
      <w:r>
        <w:rPr>
          <w:sz w:val="20"/>
        </w:rPr>
        <w:t xml:space="preserve"> Федерального закона от 24 ноября</w:t>
      </w:r>
    </w:p>
    <w:p>
      <w:pPr>
        <w:pStyle w:val="1"/>
        <w:jc w:val="both"/>
      </w:pPr>
      <w:r>
        <w:rPr>
          <w:sz w:val="20"/>
        </w:rPr>
        <w:t xml:space="preserve">1996  года  N  132-ФЗ  "Об  основах  туристской  деятельности  в Российской</w:t>
      </w:r>
    </w:p>
    <w:p>
      <w:pPr>
        <w:pStyle w:val="1"/>
        <w:jc w:val="both"/>
      </w:pPr>
      <w:r>
        <w:rPr>
          <w:sz w:val="20"/>
        </w:rPr>
        <w:t xml:space="preserve">Федерации",     </w:t>
      </w:r>
      <w:hyperlink w:history="0" r:id="rId24"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Положением</w:t>
        </w:r>
      </w:hyperlink>
      <w:r>
        <w:rPr>
          <w:sz w:val="20"/>
        </w:rPr>
        <w:t xml:space="preserve">    об    аттестации    экскурсоводов    (гидов),</w:t>
      </w:r>
    </w:p>
    <w:p>
      <w:pPr>
        <w:pStyle w:val="1"/>
        <w:jc w:val="both"/>
      </w:pPr>
      <w:r>
        <w:rPr>
          <w:sz w:val="20"/>
        </w:rPr>
        <w:t xml:space="preserve">гидов-переводчиков,  утвержденным  постановлением  Правительства Российской</w:t>
      </w:r>
    </w:p>
    <w:p>
      <w:pPr>
        <w:pStyle w:val="1"/>
        <w:jc w:val="both"/>
      </w:pPr>
      <w:r>
        <w:rPr>
          <w:sz w:val="20"/>
        </w:rPr>
        <w:t xml:space="preserve">Федерации от  7 мая 2022 года N 833, принято решение:</w:t>
      </w:r>
    </w:p>
    <w:p>
      <w:pPr>
        <w:pStyle w:val="1"/>
        <w:jc w:val="both"/>
      </w:pPr>
      <w:r>
        <w:rPr>
          <w:sz w:val="20"/>
        </w:rPr>
        <w:t xml:space="preserve">    отказать   в  аттестации  (переоформлении аттестата  и (или)  нагрудной</w:t>
      </w:r>
    </w:p>
    <w:p>
      <w:pPr>
        <w:pStyle w:val="1"/>
        <w:jc w:val="both"/>
      </w:pPr>
      <w:r>
        <w:rPr>
          <w:sz w:val="20"/>
        </w:rPr>
        <w:t xml:space="preserve">идентификационной    карточки   /   выдаче  аттестата   и (или)   нагрудной</w:t>
      </w:r>
    </w:p>
    <w:p>
      <w:pPr>
        <w:pStyle w:val="1"/>
        <w:jc w:val="both"/>
      </w:pPr>
      <w:r>
        <w:rPr>
          <w:sz w:val="20"/>
        </w:rPr>
        <w:t xml:space="preserve">идентификационной карточки)</w:t>
      </w:r>
    </w:p>
    <w:p>
      <w:pPr>
        <w:pStyle w:val="1"/>
        <w:jc w:val="both"/>
      </w:pPr>
      <w:r>
        <w:rPr>
          <w:sz w:val="20"/>
        </w:rPr>
        <w:t xml:space="preserve">___________________________________________________________________________</w:t>
      </w:r>
    </w:p>
    <w:p>
      <w:pPr>
        <w:pStyle w:val="1"/>
        <w:jc w:val="both"/>
      </w:pPr>
      <w:r>
        <w:rPr>
          <w:sz w:val="20"/>
        </w:rPr>
        <w:t xml:space="preserve">                        (ФИО соискателя (заявителя)</w:t>
      </w:r>
    </w:p>
    <w:p>
      <w:pPr>
        <w:pStyle w:val="1"/>
        <w:jc w:val="both"/>
      </w:pPr>
      <w:r>
        <w:rPr>
          <w:sz w:val="20"/>
        </w:rPr>
        <w:t xml:space="preserve">по заявлению ___________________________ от "__" _________ 20__ г. N ______</w:t>
      </w:r>
    </w:p>
    <w:p>
      <w:pPr>
        <w:pStyle w:val="1"/>
        <w:jc w:val="both"/>
      </w:pPr>
      <w:r>
        <w:rPr>
          <w:sz w:val="20"/>
        </w:rPr>
        <w:t xml:space="preserve">             (указывается вид заявления)</w:t>
      </w:r>
    </w:p>
    <w:p>
      <w:pPr>
        <w:pStyle w:val="1"/>
        <w:jc w:val="both"/>
      </w:pPr>
      <w:r>
        <w:rPr>
          <w:sz w:val="20"/>
        </w:rPr>
        <w:t xml:space="preserve">по следующему основанию:</w:t>
      </w:r>
    </w:p>
    <w:p>
      <w:pPr>
        <w:pStyle w:val="1"/>
        <w:jc w:val="both"/>
      </w:pPr>
      <w:r>
        <w:rPr>
          <w:sz w:val="20"/>
        </w:rPr>
        <w:t xml:space="preserve">     указываются причины отказа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Министр                                                 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БЛАНК МИНИСТЕРСТВА ПО ТУРИЗМУ И НАРОДНЫМ</w:t>
      </w:r>
    </w:p>
    <w:p>
      <w:pPr>
        <w:pStyle w:val="1"/>
        <w:jc w:val="both"/>
      </w:pPr>
      <w:r>
        <w:rPr>
          <w:sz w:val="20"/>
        </w:rPr>
        <w:t xml:space="preserve">               ХУДОЖЕСТВЕННЫМ ПРОМЫСЛАМ РЕСПУБЛИКИ ДАГЕСТАН</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 допуске к прохождению практического задания</w:t>
      </w:r>
    </w:p>
    <w:p>
      <w:pPr>
        <w:pStyle w:val="1"/>
        <w:jc w:val="both"/>
      </w:pPr>
      <w:r>
        <w:rPr>
          <w:sz w:val="20"/>
        </w:rPr>
        <w:t xml:space="preserve">            __________________________________________________</w:t>
      </w:r>
    </w:p>
    <w:p>
      <w:pPr>
        <w:pStyle w:val="1"/>
        <w:jc w:val="both"/>
      </w:pPr>
      <w:r>
        <w:rPr>
          <w:sz w:val="20"/>
        </w:rPr>
        <w:t xml:space="preserve">                             (ФИО соискателя)</w:t>
      </w:r>
    </w:p>
    <w:p>
      <w:pPr>
        <w:pStyle w:val="1"/>
        <w:jc w:val="both"/>
      </w:pPr>
      <w:r>
        <w:rPr>
          <w:sz w:val="20"/>
        </w:rPr>
      </w:r>
    </w:p>
    <w:p>
      <w:pPr>
        <w:pStyle w:val="1"/>
        <w:jc w:val="both"/>
      </w:pPr>
      <w:r>
        <w:rPr>
          <w:sz w:val="20"/>
        </w:rPr>
        <w:t xml:space="preserve">от "__" _________ 20__ г.                                   N _____________</w:t>
      </w:r>
    </w:p>
    <w:p>
      <w:pPr>
        <w:pStyle w:val="1"/>
        <w:jc w:val="both"/>
      </w:pPr>
      <w:r>
        <w:rPr>
          <w:sz w:val="20"/>
        </w:rPr>
      </w:r>
    </w:p>
    <w:p>
      <w:pPr>
        <w:pStyle w:val="1"/>
        <w:jc w:val="both"/>
      </w:pPr>
      <w:r>
        <w:rPr>
          <w:sz w:val="20"/>
        </w:rPr>
        <w:t xml:space="preserve">    Министерством по туризму и народным художественным промыслам Республики</w:t>
      </w:r>
    </w:p>
    <w:p>
      <w:pPr>
        <w:pStyle w:val="1"/>
        <w:jc w:val="both"/>
      </w:pPr>
      <w:r>
        <w:rPr>
          <w:sz w:val="20"/>
        </w:rPr>
        <w:t xml:space="preserve">Дагестан  в  соответствии  со  </w:t>
      </w:r>
      <w:hyperlink w:history="0" r:id="rId25" w:tooltip="Федеральный закон от 24.11.1996 N 132-ФЗ (ред. от 28.05.2022) &quot;Об основах туристской деятельности в Российской Федерации&quot; {КонсультантПлюс}">
        <w:r>
          <w:rPr>
            <w:sz w:val="20"/>
            <w:color w:val="0000ff"/>
          </w:rPr>
          <w:t xml:space="preserve">статьей 4.4</w:t>
        </w:r>
      </w:hyperlink>
      <w:r>
        <w:rPr>
          <w:sz w:val="20"/>
        </w:rPr>
        <w:t xml:space="preserve"> Федерального закона от 24 ноября</w:t>
      </w:r>
    </w:p>
    <w:p>
      <w:pPr>
        <w:pStyle w:val="1"/>
        <w:jc w:val="both"/>
      </w:pPr>
      <w:r>
        <w:rPr>
          <w:sz w:val="20"/>
        </w:rPr>
        <w:t xml:space="preserve">1996  года  N  132-ФЗ  "Об  основах  туристской  деятельности  в Российской</w:t>
      </w:r>
    </w:p>
    <w:p>
      <w:pPr>
        <w:pStyle w:val="1"/>
        <w:jc w:val="both"/>
      </w:pPr>
      <w:r>
        <w:rPr>
          <w:sz w:val="20"/>
        </w:rPr>
        <w:t xml:space="preserve">Федерации",     </w:t>
      </w:r>
      <w:hyperlink w:history="0" r:id="rId26"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Положением</w:t>
        </w:r>
      </w:hyperlink>
      <w:r>
        <w:rPr>
          <w:sz w:val="20"/>
        </w:rPr>
        <w:t xml:space="preserve">    об    аттестации    экскурсоводов    (гидов),</w:t>
      </w:r>
    </w:p>
    <w:p>
      <w:pPr>
        <w:pStyle w:val="1"/>
        <w:jc w:val="both"/>
      </w:pPr>
      <w:r>
        <w:rPr>
          <w:sz w:val="20"/>
        </w:rPr>
        <w:t xml:space="preserve">гидов-переводчиков,  утвержденным  постановлением  Правительства Российской</w:t>
      </w:r>
    </w:p>
    <w:p>
      <w:pPr>
        <w:pStyle w:val="1"/>
        <w:jc w:val="both"/>
      </w:pPr>
      <w:r>
        <w:rPr>
          <w:sz w:val="20"/>
        </w:rPr>
        <w:t xml:space="preserve">Федерации  от   7 мая 2022 года N 833, на основании протокола апелляционной</w:t>
      </w:r>
    </w:p>
    <w:p>
      <w:pPr>
        <w:pStyle w:val="1"/>
        <w:jc w:val="both"/>
      </w:pPr>
      <w:r>
        <w:rPr>
          <w:sz w:val="20"/>
        </w:rPr>
        <w:t xml:space="preserve">комиссии, от "__" _________ 20__ года,</w:t>
      </w:r>
    </w:p>
    <w:p>
      <w:pPr>
        <w:pStyle w:val="1"/>
        <w:jc w:val="both"/>
      </w:pPr>
      <w:r>
        <w:rPr>
          <w:sz w:val="20"/>
        </w:rPr>
        <w:t xml:space="preserve">принято  решение  о  допуске  к  прохождению практического задания, которое</w:t>
      </w:r>
    </w:p>
    <w:p>
      <w:pPr>
        <w:pStyle w:val="1"/>
        <w:jc w:val="both"/>
      </w:pPr>
      <w:r>
        <w:rPr>
          <w:sz w:val="20"/>
        </w:rPr>
        <w:t xml:space="preserve">состоится от "__" _________ 20__ года, по адресу</w:t>
      </w:r>
    </w:p>
    <w:p>
      <w:pPr>
        <w:pStyle w:val="1"/>
        <w:jc w:val="both"/>
      </w:pPr>
      <w:r>
        <w:rPr>
          <w:sz w:val="20"/>
        </w:rPr>
        <w:t xml:space="preserve">__________________________________________________________________________.</w:t>
      </w:r>
    </w:p>
    <w:p>
      <w:pPr>
        <w:pStyle w:val="1"/>
        <w:jc w:val="both"/>
      </w:pPr>
      <w:r>
        <w:rPr>
          <w:sz w:val="20"/>
        </w:rPr>
        <w:t xml:space="preserve">    При себе необходимо иметь документ, удостоверяющий личность.</w:t>
      </w:r>
    </w:p>
    <w:p>
      <w:pPr>
        <w:pStyle w:val="1"/>
        <w:jc w:val="both"/>
      </w:pPr>
      <w:r>
        <w:rPr>
          <w:sz w:val="20"/>
        </w:rPr>
      </w:r>
    </w:p>
    <w:p>
      <w:pPr>
        <w:pStyle w:val="1"/>
        <w:jc w:val="both"/>
      </w:pPr>
      <w:r>
        <w:rPr>
          <w:sz w:val="20"/>
        </w:rPr>
        <w:t xml:space="preserve">    Министр                                                 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 о Комиссии,</w:t>
      </w:r>
    </w:p>
    <w:p>
      <w:pPr>
        <w:pStyle w:val="0"/>
        <w:jc w:val="right"/>
      </w:pPr>
      <w:r>
        <w:rPr>
          <w:sz w:val="20"/>
        </w:rPr>
        <w:t xml:space="preserve">утвержденному приказом Министерства</w:t>
      </w:r>
    </w:p>
    <w:p>
      <w:pPr>
        <w:pStyle w:val="0"/>
        <w:jc w:val="right"/>
      </w:pPr>
      <w:r>
        <w:rPr>
          <w:sz w:val="20"/>
        </w:rPr>
        <w:t xml:space="preserve">по туризму 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26 августа 2022 г. N 116/ОД</w:t>
      </w:r>
    </w:p>
    <w:p>
      <w:pPr>
        <w:pStyle w:val="0"/>
        <w:jc w:val="both"/>
      </w:pPr>
      <w:r>
        <w:rPr>
          <w:sz w:val="20"/>
        </w:rPr>
      </w:r>
    </w:p>
    <w:p>
      <w:pPr>
        <w:pStyle w:val="1"/>
        <w:jc w:val="both"/>
      </w:pPr>
      <w:r>
        <w:rPr>
          <w:sz w:val="20"/>
        </w:rPr>
        <w:t xml:space="preserve">                 БЛАНК МИНИСТЕРСТВА ПО ТУРИЗМУ И НАРОДНЫМ</w:t>
      </w:r>
    </w:p>
    <w:p>
      <w:pPr>
        <w:pStyle w:val="1"/>
        <w:jc w:val="both"/>
      </w:pPr>
      <w:r>
        <w:rPr>
          <w:sz w:val="20"/>
        </w:rPr>
        <w:t xml:space="preserve">               ХУДОЖЕСТВЕННЫМ ПРОМЫСЛАМ РЕСПУБЛИКИ ДАГЕСТАН</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 рассмотрении апелляции</w:t>
      </w:r>
    </w:p>
    <w:p>
      <w:pPr>
        <w:pStyle w:val="1"/>
        <w:jc w:val="both"/>
      </w:pPr>
      <w:r>
        <w:rPr>
          <w:sz w:val="20"/>
        </w:rPr>
        <w:t xml:space="preserve">            __________________________________________________</w:t>
      </w:r>
    </w:p>
    <w:p>
      <w:pPr>
        <w:pStyle w:val="1"/>
        <w:jc w:val="both"/>
      </w:pPr>
      <w:r>
        <w:rPr>
          <w:sz w:val="20"/>
        </w:rPr>
        <w:t xml:space="preserve">                             (ФИО соискателя)</w:t>
      </w:r>
    </w:p>
    <w:p>
      <w:pPr>
        <w:pStyle w:val="1"/>
        <w:jc w:val="both"/>
      </w:pPr>
      <w:r>
        <w:rPr>
          <w:sz w:val="20"/>
        </w:rPr>
      </w:r>
    </w:p>
    <w:p>
      <w:pPr>
        <w:pStyle w:val="1"/>
        <w:jc w:val="both"/>
      </w:pPr>
      <w:r>
        <w:rPr>
          <w:sz w:val="20"/>
        </w:rPr>
        <w:t xml:space="preserve">от "__" _________ 20__ г.                                   N _____________</w:t>
      </w:r>
    </w:p>
    <w:p>
      <w:pPr>
        <w:pStyle w:val="1"/>
        <w:jc w:val="both"/>
      </w:pPr>
      <w:r>
        <w:rPr>
          <w:sz w:val="20"/>
        </w:rPr>
      </w:r>
    </w:p>
    <w:p>
      <w:pPr>
        <w:pStyle w:val="1"/>
        <w:jc w:val="both"/>
      </w:pPr>
      <w:r>
        <w:rPr>
          <w:sz w:val="20"/>
        </w:rPr>
        <w:t xml:space="preserve">    Министерством по туризму и народным художественным промыслам Республики</w:t>
      </w:r>
    </w:p>
    <w:p>
      <w:pPr>
        <w:pStyle w:val="1"/>
        <w:jc w:val="both"/>
      </w:pPr>
      <w:r>
        <w:rPr>
          <w:sz w:val="20"/>
        </w:rPr>
        <w:t xml:space="preserve">Дагестан  в  соответствии с </w:t>
      </w:r>
      <w:hyperlink w:history="0" r:id="rId27" w:tooltip="Постановление Правительства РФ от 07.05.2022 N 833 &quot;Об утверждении Положения об аттестации экскурсоводов (гидов), гидов-переводчиков&quot; {КонсультантПлюс}">
        <w:r>
          <w:rPr>
            <w:sz w:val="20"/>
            <w:color w:val="0000ff"/>
          </w:rPr>
          <w:t xml:space="preserve">Положением</w:t>
        </w:r>
      </w:hyperlink>
      <w:r>
        <w:rPr>
          <w:sz w:val="20"/>
        </w:rPr>
        <w:t xml:space="preserve"> об аттестации экскурсоводов (гидов),</w:t>
      </w:r>
    </w:p>
    <w:p>
      <w:pPr>
        <w:pStyle w:val="1"/>
        <w:jc w:val="both"/>
      </w:pPr>
      <w:r>
        <w:rPr>
          <w:sz w:val="20"/>
        </w:rPr>
        <w:t xml:space="preserve">гидов-переводчиков,  утвержденного  постановлением Правительства Российской</w:t>
      </w:r>
    </w:p>
    <w:p>
      <w:pPr>
        <w:pStyle w:val="1"/>
        <w:jc w:val="both"/>
      </w:pPr>
      <w:r>
        <w:rPr>
          <w:sz w:val="20"/>
        </w:rPr>
        <w:t xml:space="preserve">Федерации от  7 мая 2022 года N 833, на основании апелляции, представленной</w:t>
      </w:r>
    </w:p>
    <w:p>
      <w:pPr>
        <w:pStyle w:val="1"/>
        <w:jc w:val="both"/>
      </w:pPr>
      <w:r>
        <w:rPr>
          <w:sz w:val="20"/>
        </w:rPr>
        <w:t xml:space="preserve">в  Министерство  по  туризму и народным художественным промыслам Республики</w:t>
      </w:r>
    </w:p>
    <w:p>
      <w:pPr>
        <w:pStyle w:val="1"/>
        <w:jc w:val="both"/>
      </w:pPr>
      <w:r>
        <w:rPr>
          <w:sz w:val="20"/>
        </w:rPr>
        <w:t xml:space="preserve">Дагестан, от "__" _________ 20__ года N ______, приглашает Вас на заседание</w:t>
      </w:r>
    </w:p>
    <w:p>
      <w:pPr>
        <w:pStyle w:val="1"/>
        <w:jc w:val="both"/>
      </w:pPr>
      <w:r>
        <w:rPr>
          <w:sz w:val="20"/>
        </w:rPr>
        <w:t xml:space="preserve">апелляционной  комиссии  по  рассмотрению апелляции, которое состоится "__"</w:t>
      </w:r>
    </w:p>
    <w:p>
      <w:pPr>
        <w:pStyle w:val="1"/>
        <w:jc w:val="both"/>
      </w:pPr>
      <w:r>
        <w:rPr>
          <w:sz w:val="20"/>
        </w:rPr>
        <w:t xml:space="preserve">_________ 20__ года, по адресу ____________________________________________</w:t>
      </w:r>
    </w:p>
    <w:p>
      <w:pPr>
        <w:pStyle w:val="1"/>
        <w:jc w:val="both"/>
      </w:pPr>
      <w:r>
        <w:rPr>
          <w:sz w:val="20"/>
        </w:rPr>
        <w:t xml:space="preserve">    При себе необходимо иметь документ, удостоверяющий личность.</w:t>
      </w:r>
    </w:p>
    <w:p>
      <w:pPr>
        <w:pStyle w:val="1"/>
        <w:jc w:val="both"/>
      </w:pPr>
      <w:r>
        <w:rPr>
          <w:sz w:val="20"/>
        </w:rPr>
        <w:t xml:space="preserve">    Подтверждение/отказ  личного  присутствия  при  рассмотрении  апелляции</w:t>
      </w:r>
    </w:p>
    <w:p>
      <w:pPr>
        <w:pStyle w:val="1"/>
        <w:jc w:val="both"/>
      </w:pPr>
      <w:r>
        <w:rPr>
          <w:sz w:val="20"/>
        </w:rPr>
        <w:t xml:space="preserve">необходимо направить не позднее "___" __________ _____ г.</w:t>
      </w:r>
    </w:p>
    <w:p>
      <w:pPr>
        <w:pStyle w:val="1"/>
        <w:jc w:val="both"/>
      </w:pPr>
      <w:r>
        <w:rPr>
          <w:sz w:val="20"/>
        </w:rPr>
        <w:t xml:space="preserve">                           (не позднее 3 р. д. до дня заседания)</w:t>
      </w:r>
    </w:p>
    <w:p>
      <w:pPr>
        <w:pStyle w:val="1"/>
        <w:jc w:val="both"/>
      </w:pPr>
      <w:r>
        <w:rPr>
          <w:sz w:val="20"/>
        </w:rPr>
      </w:r>
    </w:p>
    <w:p>
      <w:pPr>
        <w:pStyle w:val="1"/>
        <w:jc w:val="both"/>
      </w:pPr>
      <w:r>
        <w:rPr>
          <w:sz w:val="20"/>
        </w:rPr>
        <w:t xml:space="preserve">    Министр                                                 _______________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26.08.2022 N 116/ОД</w:t>
            <w:br/>
            <w:t>"Об утверждении Положения об аттестационной комиссии для аттестации экскурсо...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19E7B73B2360C16BF9F4A0299399214039F264057A1A1DD752CF4D59AE89A71BFC066E7E2EE6A4B83C091365D46EC161F9FE2374CJCR5L" TargetMode = "External"/>
	<Relationship Id="rId8" Type="http://schemas.openxmlformats.org/officeDocument/2006/relationships/hyperlink" Target="consultantplus://offline/ref=E19E7B73B2360C16BF9F4A0299399214039F274E58ABA1DD752CF4D59AE89A71ADC03EE3E9EC7F1FD79AC63B5DJ4R0L" TargetMode = "External"/>
	<Relationship Id="rId9" Type="http://schemas.openxmlformats.org/officeDocument/2006/relationships/hyperlink" Target="consultantplus://offline/ref=E19E7B73B2360C16BF9F4A148A55CF1D01957F4554A0AB832E73AF88CDE19026F88F3FADAFE4601FD286CD385417A3524F8CE23250C68671DE03EFJER5L" TargetMode = "External"/>
	<Relationship Id="rId10" Type="http://schemas.openxmlformats.org/officeDocument/2006/relationships/hyperlink" Target="consultantplus://offline/ref=E19E7B73B2360C16BF9F4A148A55CF1D01957F4554A3AE8E2C73AF88CDE19026F88F3FADAFE4601FD284C33D5417A3524F8CE23250C68671DE03EFJER5L" TargetMode = "External"/>
	<Relationship Id="rId11" Type="http://schemas.openxmlformats.org/officeDocument/2006/relationships/hyperlink" Target="consultantplus://offline/ref=E19E7B73B2360C16BF9F4A02993992140596264D5BF4F6DF2479FAD092B8C061A98969EBF5E96401D084C6J3R8L" TargetMode = "External"/>
	<Relationship Id="rId12" Type="http://schemas.openxmlformats.org/officeDocument/2006/relationships/hyperlink" Target="consultantplus://offline/ref=E19E7B73B2360C16BF9F4A0299399214039F264057A1A1DD752CF4D59AE89A71ADC03EE3E9EC7F1FD79AC63B5DJ4R0L" TargetMode = "External"/>
	<Relationship Id="rId13" Type="http://schemas.openxmlformats.org/officeDocument/2006/relationships/hyperlink" Target="consultantplus://offline/ref=E19E7B73B2360C16BF9F4A0299399214039F274E58ABA1DD752CF4D59AE89A71ADC03EE3E9EC7F1FD79AC63B5DJ4R0L" TargetMode = "External"/>
	<Relationship Id="rId14" Type="http://schemas.openxmlformats.org/officeDocument/2006/relationships/hyperlink" Target="consultantplus://offline/ref=E19E7B73B2360C16BF9F4A148A55CF1D01957F4554A2AC8C2973AF88CDE19026F88F3FBFAFBC6C1DD79AC43E4141F214J1R9L" TargetMode = "External"/>
	<Relationship Id="rId15" Type="http://schemas.openxmlformats.org/officeDocument/2006/relationships/hyperlink" Target="consultantplus://offline/ref=E19E7B73B2360C16BF9F4A148A55CF1D01957F4554A0AB832E73AF88CDE19026F88F3FBFAFBC6C1DD79AC43E4141F214J1R9L" TargetMode = "External"/>
	<Relationship Id="rId16" Type="http://schemas.openxmlformats.org/officeDocument/2006/relationships/hyperlink" Target="consultantplus://offline/ref=E19E7B73B2360C16BF9F4A0299399214039F274E58ABA1DD752CF4D59AE89A71BFC066EFEBE9611FDB8F906A1B16FF141F9FE03250C4836DJDRFL" TargetMode = "External"/>
	<Relationship Id="rId17" Type="http://schemas.openxmlformats.org/officeDocument/2006/relationships/hyperlink" Target="consultantplus://offline/ref=E19E7B73B2360C16BF9F4A0299399214039C234A54A3A1DD752CF4D59AE89A71ADC03EE3E9EC7F1FD79AC63B5DJ4R0L" TargetMode = "External"/>
	<Relationship Id="rId18" Type="http://schemas.openxmlformats.org/officeDocument/2006/relationships/hyperlink" Target="consultantplus://offline/ref=E19E7B73B2360C16BF9F4A02993992140496234D52A5A1DD752CF4D59AE89A71BFC066EFEBE96018D48F906A1B16FF141F9FE03250C4836DJDRFL" TargetMode = "External"/>
	<Relationship Id="rId19" Type="http://schemas.openxmlformats.org/officeDocument/2006/relationships/hyperlink" Target="consultantplus://offline/ref=E19E7B73B2360C16BF9F4A0299399214039F264057A1A1DD752CF4D59AE89A71BFC066E7E2EE6A4B83C091365D46EC161F9FE2374CJCR5L" TargetMode = "External"/>
	<Relationship Id="rId20" Type="http://schemas.openxmlformats.org/officeDocument/2006/relationships/hyperlink" Target="consultantplus://offline/ref=E19E7B73B2360C16BF9F4A0299399214039F274E58ABA1DD752CF4D59AE89A71BFC066EFEBE9611FDB8F906A1B16FF141F9FE03250C4836DJDRFL" TargetMode = "External"/>
	<Relationship Id="rId21" Type="http://schemas.openxmlformats.org/officeDocument/2006/relationships/hyperlink" Target="consultantplus://offline/ref=E19E7B73B2360C16BF9F4A0299399214039F264057A1A1DD752CF4D59AE89A71BFC066E7E2EE6A4B83C091365D46EC161F9FE2374CJCR5L" TargetMode = "External"/>
	<Relationship Id="rId22" Type="http://schemas.openxmlformats.org/officeDocument/2006/relationships/hyperlink" Target="consultantplus://offline/ref=E19E7B73B2360C16BF9F4A0299399214039F274E58ABA1DD752CF4D59AE89A71BFC066EFEBE9611FDB8F906A1B16FF141F9FE03250C4836DJDRFL" TargetMode = "External"/>
	<Relationship Id="rId23" Type="http://schemas.openxmlformats.org/officeDocument/2006/relationships/hyperlink" Target="consultantplus://offline/ref=E19E7B73B2360C16BF9F4A0299399214039F264057A1A1DD752CF4D59AE89A71BFC066E7E2EE6A4B83C091365D46EC161F9FE2374CJCR5L" TargetMode = "External"/>
	<Relationship Id="rId24" Type="http://schemas.openxmlformats.org/officeDocument/2006/relationships/hyperlink" Target="consultantplus://offline/ref=E19E7B73B2360C16BF9F4A0299399214039F274E58ABA1DD752CF4D59AE89A71BFC066EFEBE9611FDB8F906A1B16FF141F9FE03250C4836DJDRFL" TargetMode = "External"/>
	<Relationship Id="rId25" Type="http://schemas.openxmlformats.org/officeDocument/2006/relationships/hyperlink" Target="consultantplus://offline/ref=E19E7B73B2360C16BF9F4A0299399214039F264057A1A1DD752CF4D59AE89A71BFC066E7E2EE6A4B83C091365D46EC161F9FE2374CJCR5L" TargetMode = "External"/>
	<Relationship Id="rId26" Type="http://schemas.openxmlformats.org/officeDocument/2006/relationships/hyperlink" Target="consultantplus://offline/ref=E19E7B73B2360C16BF9F4A0299399214039F274E58ABA1DD752CF4D59AE89A71BFC066EFEBE9611FDB8F906A1B16FF141F9FE03250C4836DJDRFL" TargetMode = "External"/>
	<Relationship Id="rId27" Type="http://schemas.openxmlformats.org/officeDocument/2006/relationships/hyperlink" Target="consultantplus://offline/ref=E19E7B73B2360C16BF9F4A0299399214039F274E58ABA1DD752CF4D59AE89A71BFC066EFEBE9611FDB8F906A1B16FF141F9FE03250C4836DJDRF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26.08.2022 N 116/ОД
"Об утверждении Положения об аттестационной комиссии для аттестации экскурсоводов (гидов), гидов-переводчиков в Республике Дагестан"
(Зарегистрировано в Минюсте РД 05.09.2022 N 6151)</dc:title>
  <dcterms:created xsi:type="dcterms:W3CDTF">2023-05-25T11:17:09Z</dcterms:created>
</cp:coreProperties>
</file>