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Приказ Минтуризма РД от 24.10.2017 N 169/ОД</w:t>
              <w:br/>
              <w:t xml:space="preserve">(ред. от 29.08.2022)</w:t>
              <w:br/>
              <w:t xml:space="preserve">"Об образовании комиссии по соблюдению требований к служебному поведению и урегулированию конфликта интересов"</w:t>
              <w:br/>
              <w:t xml:space="preserve">(вместе с "Составом комиссии по соблюдению требований к служебному поведению и урегулированию конфликта интересов государственных гражданских служащих Министерства по туризму и народным художественным промыслам Республики Дагестан", "Положением о комиссии по соблюдению требований к служебному поведению государственных гражданских служащих Министерства по туризму и народным художественным промыслам Республики Дагестан и урегулированию конфликта интересов")</w:t>
              <w:br/>
              <w:t xml:space="preserve">(Зарегистрировано в Минюсте РД 30.10.2017 N 4435)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РД 30 октября 2017 г. N 4435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24 октября 2017 г. N 169/ОД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ОБРАЗОВАНИИ КОМИССИИ ПО СОБЛЮДЕНИЮ ТРЕБОВАНИЙ</w:t>
      </w:r>
    </w:p>
    <w:p>
      <w:pPr>
        <w:pStyle w:val="2"/>
        <w:jc w:val="center"/>
      </w:pPr>
      <w:r>
        <w:rPr>
          <w:sz w:val="20"/>
        </w:rPr>
        <w:t xml:space="preserve">К СЛУЖЕБНОМУ ПОВЕДЕНИЮ И УРЕГУЛИРОВАНИЮ 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туризма РД от 29.08.2022 N 119/ОД &quot;О внесении изменений в приказ Министерства по туризму и народным художественным промыслам Республики Дагестан от 24.10.2017 N 169/ОД &quot;Об образовании комиссии по соблюдению требований к служебному поведению и урегулированию конфликта интересов&quot; (Зарегистрировано в Минюсте РД 14.09.2022 N 616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Минтуризма РД от 29.08.2022 N 119/ОД)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Закон Республики Дагестан от 12.10.2005 N 32 (ред. от 28.12.2016) &quot;О государственной гражданской службе Республики Дагестан&quot; (принят Народным Собранием РД 29.09.2005) (с изм. и доп., вступающими в силу с 01.01.2017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12 октября 2005 года N 32 "О государственной гражданской службе" (Собрание законодательства Республики Дагестан, 2005, N 10, ст. 656; 2006, N 4, ст. 221; 2007, N 9, ст. 463; 2007, N 15, ст. 719; 2008, N 21, ст. 894; 2009, N 7, ст. 273; 2009, N 19, ст. 898; 2010, N 3, ст. 53; 2010, N 19, ст. 917; 2010, N 19, ст. 918; 2011, N 3, ст. 58; 2011, N 19, ст. 853; 2012, N 7, ст. 245; 2013, N 5, ст. 255; 2013, N 12, ст. 768; 2013, N 22, ст. 1469; 2013, N 24, ст. 1624; 2014, N 7, ст. 338; "Дагестанская правда", 2013, N 379, 380; 2013, N 448-469; 2013, N 303-327, 2015; "Дагестанская правда", N 29-30, 2016; официальный интернет-портал правовой информации: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14.03.2016), </w:t>
      </w:r>
      <w:hyperlink w:history="0" r:id="rId9" w:tooltip="Закон Республики Дагестан от 07.04.2009 N 21 (ред. от 05.12.2016) &quot;О противодействии коррупции в Республике Дагестан&quot; (принят Народным Собранием РД 26.03.2009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7 апреля 2009 года N 21 "О противодействии коррупции в Республике Дагестан" (Собрание законодательства РД, 2009, N 7, ст. 275; 2012, N 3, ст. 57; 2012, N 7, ст. 245; 2013, N 5, ст. 255; 2013, N 24, ст. 1624) и во исполнение </w:t>
      </w:r>
      <w:hyperlink w:history="0" r:id="rId10" w:tooltip="Указ Президента РД от 15.09.2010 N 227 (ред. от 10.03.2016) &quot;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&quot; ------------ Недействующая редакция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Республики Дагестан от 15 сентября 2010 года N 227 "О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интересов" (Собрание законодательства РД, 2010, N 17, ст. 824; 2012, N 8, ст. 298; 2013, N 12, ст. 799; 2014, N 2, ст. 46; 2014, N 17, ст. 958; официальный интернет-портал правовой информации: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2016)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Образовать комиссию по соблюдению требований к служебному поведению государственных гражданских служащих Министерства по туризму и народным художественным промыслам Республики Дагестан и урегулированию конфликта интересов.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1" w:tooltip="Приказ Минтуризма РД от 29.08.2022 N 119/ОД &quot;О внесении изменений в приказ Министерства по туризму и народным художественным промыслам Республики Дагестан от 24.10.2017 N 169/ОД &quot;Об образовании комиссии по соблюдению требований к служебному поведению и урегулированию конфликта интересов&quot; (Зарегистрировано в Минюсте РД 14.09.2022 N 616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Минтуризма РД от 29.08.2022 N 119/ОД)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58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комиссии по соблюдению требований к служебному поведению государственных гражданских служащих Министерства по туризму и народным художественным промыслам Республики Дагестан и урегулированию конфликта интересов согласно приложению N 2.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Разместить настоящий приказ на официальном сайте Министерства по туризму и народным художественным промыслам Республики Дагестан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Направить настоящий приказ в установленном законодательством порядке на государственную регистрацию в Министерство юстиции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Приказ Министерства по туризму и народным художественным промыслам Республики Дагестан от 16 мая 2016 года N 102 "О комиссии по соблюдению требований к служебному поведению государственных гражданских служащих Министерства по туризму и народным художественным промыслам Республики Дагестан" признать утратившим силу.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Контроль за исполнением настоящего приказа оставляю за собой.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Настоящий приказ вступает в силу в установленном законодательством порядке.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Р.ЗАКАВОВА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24 октября 2017 г. N 169/ОД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КОМИССИИ ПО СОБЛЮДЕНИЮ ТРЕБОВАНИЙ К СЛУЖЕБНОМУ ПОВЕДЕНИЮ</w:t>
      </w:r>
    </w:p>
    <w:p>
      <w:pPr>
        <w:pStyle w:val="2"/>
        <w:jc w:val="center"/>
      </w:pPr>
      <w:r>
        <w:rPr>
          <w:sz w:val="20"/>
        </w:rPr>
        <w:t xml:space="preserve">И УРЕГУЛИРОВАНИЮ КОНФЛИКТА ИНТЕРЕСОВ ГОСУДАРСТВЕННЫХ</w:t>
      </w:r>
    </w:p>
    <w:p>
      <w:pPr>
        <w:pStyle w:val="2"/>
        <w:jc w:val="center"/>
      </w:pPr>
      <w:r>
        <w:rPr>
          <w:sz w:val="20"/>
        </w:rPr>
        <w:t xml:space="preserve">ГРАЖДАНСКИХ СЛУЖАЩИХ МИНИСТЕРСТВА ПО ТУРИЗМУ И НАРОДНЫМ</w:t>
      </w:r>
    </w:p>
    <w:p>
      <w:pPr>
        <w:pStyle w:val="2"/>
        <w:jc w:val="center"/>
      </w:pPr>
      <w:r>
        <w:rPr>
          <w:sz w:val="20"/>
        </w:rPr>
        <w:t xml:space="preserve">ХУДОЖЕСТВЕННЫМ ПРОМЫСЛАМ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12" w:tooltip="Приказ Минтуризма РД от 29.08.2022 N 119/ОД &quot;О внесении изменений в приказ Министерства по туризму и народным художественным промыслам Республики Дагестан от 24.10.2017 N 169/ОД &quot;Об образовании комиссии по соблюдению требований к служебному поведению и урегулированию конфликта интересов&quot; (Зарегистрировано в Минюсте РД 14.09.2022 N 616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Минтуризма РД от 29.08.2022 N 119/ОД.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24 октября 2017 г. N 169/ОД</w:t>
      </w:r>
    </w:p>
    <w:p>
      <w:pPr>
        <w:pStyle w:val="0"/>
        <w:jc w:val="both"/>
      </w:pPr>
      <w:r>
        <w:rPr>
          <w:sz w:val="20"/>
        </w:rPr>
      </w:r>
    </w:p>
    <w:bookmarkStart w:id="58" w:name="P58"/>
    <w:bookmarkEnd w:id="58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КОМИССИИ ПО СОБЛЮДЕНИЮ ТРЕБОВАНИЙ К СЛУЖЕБНОМУ ПОВЕДЕНИЮ</w:t>
      </w:r>
    </w:p>
    <w:p>
      <w:pPr>
        <w:pStyle w:val="2"/>
        <w:jc w:val="center"/>
      </w:pPr>
      <w:r>
        <w:rPr>
          <w:sz w:val="20"/>
        </w:rPr>
        <w:t xml:space="preserve">ГОСУДАРСТВЕННЫХ ГРАЖДАНСКИХ СЛУЖАЩИХ МИНИСТЕРСТВА ПО ТУРИЗМУ</w:t>
      </w:r>
    </w:p>
    <w:p>
      <w:pPr>
        <w:pStyle w:val="2"/>
        <w:jc w:val="center"/>
      </w:pPr>
      <w:r>
        <w:rPr>
          <w:sz w:val="20"/>
        </w:rPr>
        <w:t xml:space="preserve">И НАРОДНЫМ ХУДОЖЕСТВЕННЫМ ПРОМЫСЛАМ РЕСПУБЛИКИ ДАГЕСТАН</w:t>
      </w:r>
    </w:p>
    <w:p>
      <w:pPr>
        <w:pStyle w:val="2"/>
        <w:jc w:val="center"/>
      </w:pPr>
      <w:r>
        <w:rPr>
          <w:sz w:val="20"/>
        </w:rPr>
        <w:t xml:space="preserve">И УРЕГУЛИРОВАНИЮ КОНФЛИКТА ИНТЕРЕСОВ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о комиссии по соблюдению требований к служебному поведению государственных гражданских служащих Министерства по туризму и народным художественным промыслам Республики Дагестан (далее - Министерство) и урегулированию конфликта интересов (далее - Положение) разработано в соответствии с </w:t>
      </w:r>
      <w:hyperlink w:history="0" r:id="rId13" w:tooltip="Закон Республики Дагестан от 12.10.2005 N 32 (ред. от 28.12.2016) &quot;О государственной гражданской службе Республики Дагестан&quot; (принят Народным Собранием РД 29.09.2005) (с изм. и доп., вступающими в силу с 01.01.2017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12 октября 2005 года "О государственной гражданской службе", </w:t>
      </w:r>
      <w:hyperlink w:history="0" r:id="rId14" w:tooltip="Закон Республики Дагестан от 07.04.2009 N 21 (ред. от 05.12.2016) &quot;О противодействии коррупции в Республике Дагестан&quot; (принят Народным Собранием РД 26.03.2009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7 апреля 2009 года N 21 "О противодействии коррупции в Республике Дагестан", </w:t>
      </w:r>
      <w:hyperlink w:history="0" r:id="rId15" w:tooltip="Указ Президента РД от 15.09.2010 N 227 (ред. от 10.03.2016) &quot;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&quot; ------------ Недействующая редакция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Республики Дагестан от 15 сентября 2010 года N 227 "О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интересов" и определяет порядок образования и деятельности комиссии по соблюдению требований к служебному поведению государственных гражданских служащих Министерства и урегулированию конфликта интересов (далее - комиссия).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Комиссия в своей деятельности руководствуется </w:t>
      </w:r>
      <w:hyperlink w:history="0"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w:history="0" r:id="rId17" w:tooltip="&quot;Конституция Республики Дагестан&quot; (ред. от 05.05.2017) (принята Конституционным Собранием 10.07.2003) ------------ Недействующая редакция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Республики Дагестан, законами Республики Дагестан, актами Главы Республики Дагестан и Правительства Республики Дагестан, актами Министерства, а также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Основной задачей комиссии является содействие Министерству: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обеспечении соблюдения государственными гражданскими служащими Министерства 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w:history="0" r:id="rId18" w:tooltip="Федеральный закон от 25.12.2008 N 273-ФЗ (ред. от 03.04.2017) &quot;О противодействии коррупции&quot; (с изм. и доп., вступ. в силу с 28.06.2017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года N 273-ФЗ "О противодействии коррупции", другими федеральными законами и законами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осуществлении в государственном органе мер по предупреждению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в Министерстве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Главой Республики Дагестан, Правительством Республики Дагестан).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Министерстве, назначение на которые и освобождение от которых осуществляются Главой Республики Дагестан и Правительством Республики Дагестан, рассматриваются комиссией по координации работы по противодействию коррупции в Республике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территориальных органах Министерства,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Республики Дагестан не включается представитель, указанный в </w:t>
      </w:r>
      <w:hyperlink w:history="0" w:anchor="P76" w:tooltip="б) представитель Управления Администрации Главы и Правительства Республики Дагестан по вопросам противодействия коррупции (далее - Управление);">
        <w:r>
          <w:rPr>
            <w:sz w:val="20"/>
            <w:color w:val="0000ff"/>
          </w:rPr>
          <w:t xml:space="preserve">подпункте "б" пункта 8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Комиссия образуется нормативным правовым актом Министерства. Указанным актом утверждаются состав комиссии и порядок ее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состав комиссии входят председатель комиссии, его заместитель, назначаемый министром из числа членов комиссии, замещающих должности гражданской службы в Министерстве,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 состав комиссии входят: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заместитель министра (председатель комиссии), должностное лицо кадровой службы Министерства, ответственное за работу по профилактике коррупционных и иных правонарушений (секретарь комиссии), гражданские служащие из подразделения по вопросам гражданской службы и кадров, юридического (правового) подразделения, других подразделений Министерства, определяемые министром;</w:t>
      </w:r>
    </w:p>
    <w:bookmarkStart w:id="76" w:name="P76"/>
    <w:bookmarkEnd w:id="7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представитель Управления Администрации Главы и Правительства Республики Дагестан по вопросам противодействия коррупции (далее - Управление);</w:t>
      </w:r>
    </w:p>
    <w:bookmarkStart w:id="77" w:name="P77"/>
    <w:bookmarkEnd w:id="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службой.</w:t>
      </w:r>
    </w:p>
    <w:bookmarkStart w:id="78" w:name="P78"/>
    <w:bookmarkEnd w:id="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Министр может принять решение о включении в состав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представителя общественного совета, образованного при Министерстве в соответствии с </w:t>
      </w:r>
      <w:hyperlink w:history="0" r:id="rId19" w:tooltip="Закон Республики Дагестан от 17.10.2006 N 48 (ред. от 10.03.2017) &quot;Об Общественной палате Республики Дагестан&quot; (принят Народным Собранием РД 28.09.2006) ------------ Недействующая редакция {КонсультантПлюс}">
        <w:r>
          <w:rPr>
            <w:sz w:val="20"/>
            <w:color w:val="0000ff"/>
          </w:rPr>
          <w:t xml:space="preserve">частью 2 статьи 19</w:t>
        </w:r>
      </w:hyperlink>
      <w:r>
        <w:rPr>
          <w:sz w:val="20"/>
        </w:rPr>
        <w:t xml:space="preserve"> Закона Республики Дагестан от 17 октября 2006 года N 48 "Об Общественной палате Республики Дагестан";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представителя общественной организации ветеранов, созданной в Министерстве;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представителя профсоюзной организации, действующей в установленном порядке в Министерстве.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Лица, указанные в </w:t>
      </w:r>
      <w:hyperlink w:history="0" w:anchor="P76" w:tooltip="б) представитель Управления Администрации Главы и Правительства Республики Дагестан по вопросам противодействия коррупции (далее - Управление);">
        <w:r>
          <w:rPr>
            <w:sz w:val="20"/>
            <w:color w:val="0000ff"/>
          </w:rPr>
          <w:t xml:space="preserve">подпунктах "б"</w:t>
        </w:r>
      </w:hyperlink>
      <w:r>
        <w:rPr>
          <w:sz w:val="20"/>
        </w:rPr>
        <w:t xml:space="preserve"> и </w:t>
      </w:r>
      <w:hyperlink w:history="0" w:anchor="P77" w:tooltip="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.">
        <w:r>
          <w:rPr>
            <w:sz w:val="20"/>
            <w:color w:val="0000ff"/>
          </w:rPr>
          <w:t xml:space="preserve">"в" пункта 8</w:t>
        </w:r>
      </w:hyperlink>
      <w:r>
        <w:rPr>
          <w:sz w:val="20"/>
        </w:rPr>
        <w:t xml:space="preserve"> и в </w:t>
      </w:r>
      <w:hyperlink w:history="0" w:anchor="P78" w:tooltip="9. Министр может принять решение о включении в состав комиссии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Положения, включаются в состав комиссии в установленном порядке по согласованию с Управлением,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Министерстве, с общественной организацией ветеранов, созданной в Министерстве, с профсоюзной организацией, действующей в установленном порядке в Министерстве, на основании запроса министра. Согласование осуществляется в 10-дневный срок со дня получения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Число членов комиссии, не замещающих должности гражданской службы в Министерстве, должно составлять не менее одной четверти от общего числа членов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заседаниях комиссии с правом совещательного голоса участвуют: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Министерстве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bookmarkStart w:id="87" w:name="P87"/>
    <w:bookmarkEnd w:id="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другие гражданские служащие, замещающие должности гражданской службы в Министерстве;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Заседание комиссии считается правомочным, если на нем присутствует не менее двух третей от общего числа членов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заседаний с участием только членов комиссии, замещающих должности гражданской службы в государственном органе, недопустимо.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bookmarkStart w:id="91" w:name="P91"/>
    <w:bookmarkEnd w:id="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Основаниями для проведения заседания комиссии являются:</w:t>
      </w:r>
    </w:p>
    <w:bookmarkStart w:id="92" w:name="P92"/>
    <w:bookmarkEnd w:id="9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представление министра в соответствии с </w:t>
      </w:r>
      <w:hyperlink w:history="0" r:id="rId20" w:tooltip="Указ Президента РД от 14.01.2010 N 1 (ред. от 10.03.2016) &quot;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&quot; ------------ Недействующая редакция {КонсультантПлюс}">
        <w:r>
          <w:rPr>
            <w:sz w:val="20"/>
            <w:color w:val="0000ff"/>
          </w:rPr>
          <w:t xml:space="preserve">пунктом 28</w:t>
        </w:r>
      </w:hyperlink>
      <w:r>
        <w:rPr>
          <w:sz w:val="20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года N 1, материалов проверки, свидетельствующих:</w:t>
      </w:r>
    </w:p>
    <w:bookmarkStart w:id="93" w:name="P93"/>
    <w:bookmarkEnd w:id="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представлении гражданским служащим недостоверных или неполных сведений, предусмотренных </w:t>
      </w:r>
      <w:hyperlink w:history="0" r:id="rId21" w:tooltip="Указ Президента РД от 14.01.2010 N 1 (ред. от 10.03.2016) &quot;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&quot; ------------ Недействующая редакция {КонсультантПлюс}">
        <w:r>
          <w:rPr>
            <w:sz w:val="20"/>
            <w:color w:val="0000ff"/>
          </w:rPr>
          <w:t xml:space="preserve">подпунктом "а" пункта 1</w:t>
        </w:r>
      </w:hyperlink>
      <w:r>
        <w:rPr>
          <w:sz w:val="20"/>
        </w:rPr>
        <w:t xml:space="preserve"> названного Положения;</w:t>
      </w:r>
    </w:p>
    <w:bookmarkStart w:id="94" w:name="P94"/>
    <w:bookmarkEnd w:id="9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несоблюдении гражданским служащим требований к служебному поведению и (или) требований об урегулировании конфликта интересов;</w:t>
      </w:r>
    </w:p>
    <w:bookmarkStart w:id="95" w:name="P95"/>
    <w:bookmarkEnd w:id="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поступившее должностному лицу Министерства, ответственному за работу по профилактике коррупционных и иных правонарушений, в порядке, установленном нормативным правовым актом Министерства:</w:t>
      </w:r>
    </w:p>
    <w:bookmarkStart w:id="96" w:name="P96"/>
    <w:bookmarkEnd w:id="9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bookmarkStart w:id="97" w:name="P97"/>
    <w:bookmarkEnd w:id="9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bookmarkStart w:id="98" w:name="P98"/>
    <w:bookmarkEnd w:id="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гражданского служащего о невозможности выполнить требования Федерального </w:t>
      </w:r>
      <w:hyperlink w:history="0" r:id="rId22" w:tooltip="Федеральный закон от 07.05.2013 N 79-ФЗ (ред. от 28.12.2016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bookmarkStart w:id="99" w:name="P99"/>
    <w:bookmarkEnd w:id="9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bookmarkStart w:id="100" w:name="P100"/>
    <w:bookmarkEnd w:id="10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представление министра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bookmarkStart w:id="101" w:name="P101"/>
    <w:bookmarkEnd w:id="10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представление министром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w:history="0" r:id="rId23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bookmarkStart w:id="102" w:name="P102"/>
    <w:bookmarkEnd w:id="10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поступившее в соответствии с </w:t>
      </w:r>
      <w:hyperlink w:history="0" r:id="rId24" w:tooltip="Федеральный закон от 25.12.2008 N 273-ФЗ (ред. от 03.04.2017) &quot;О противодействии коррупции&quot; (с изм. и доп., вступ. в силу с 28.06.2017) ------------ Недействующая редакция {КонсультантПлюс}">
        <w:r>
          <w:rPr>
            <w:sz w:val="20"/>
            <w:color w:val="0000ff"/>
          </w:rPr>
          <w:t xml:space="preserve">частью 4 статьи 12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 и </w:t>
      </w:r>
      <w:hyperlink w:history="0" r:id="rId25" w:tooltip="&quot;Трудовой кодекс Российской Федерации&quot; от 30.12.2001 N 197-ФЗ (ред. от 29.07.2017) (с изм. и доп., вступ. в силу с 01.10.2017) ------------ Недействующая редакция {КонсультантПлюс}">
        <w:r>
          <w:rPr>
            <w:sz w:val="20"/>
            <w:color w:val="0000ff"/>
          </w:rPr>
          <w:t xml:space="preserve">статьей 64.1</w:t>
        </w:r>
      </w:hyperlink>
      <w:r>
        <w:rPr>
          <w:sz w:val="20"/>
        </w:rPr>
        <w:t xml:space="preserve">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17.1. Обращение, указанное в </w:t>
      </w:r>
      <w:hyperlink w:history="0" w:anchor="P96" w:tooltip="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подается гражданином, замещавшим должность гражданской службы в Министерстве, должностному лицу, ответственному за работу по профилактике коррупционных и иных правонарушений. 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w:history="0" r:id="rId26" w:tooltip="Федеральный закон от 25.12.2008 N 273-ФЗ (ред. от 03.04.2017) &quot;О противодействии коррупции&quot; (с изм. и доп., вступ. в силу с 28.06.2017) ------------ Недействующая редакция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17.2. Обращение, указанное в </w:t>
      </w:r>
      <w:hyperlink w:history="0" w:anchor="P96" w:tooltip="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17.3. Уведомление, указанное в </w:t>
      </w:r>
      <w:hyperlink w:history="0" w:anchor="P102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...">
        <w:r>
          <w:rPr>
            <w:sz w:val="20"/>
            <w:color w:val="0000ff"/>
          </w:rPr>
          <w:t xml:space="preserve">подпункте "д" пункта 16</w:t>
        </w:r>
      </w:hyperlink>
      <w:r>
        <w:rPr>
          <w:sz w:val="20"/>
        </w:rPr>
        <w:t xml:space="preserve"> настоящего Положения, рассматривается должностным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государственном органе, требований </w:t>
      </w:r>
      <w:hyperlink w:history="0" r:id="rId27" w:tooltip="Федеральный закон от 25.12.2008 N 273-ФЗ (ред. от 03.04.2017) &quot;О противодействии коррупции&quot; (с изм. и доп., вступ. в силу с 28.06.2017) ------------ Недействующая редакция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17.4. Уведомление, указанное в </w:t>
      </w:r>
      <w:hyperlink w:history="0" w:anchor="P99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пятом подпункта "б" пункта 16</w:t>
        </w:r>
      </w:hyperlink>
      <w:r>
        <w:rPr>
          <w:sz w:val="20"/>
        </w:rPr>
        <w:t xml:space="preserve"> настоящего Положения, рассматривается должностным лицом,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17.5. При подготовке мотивированного заключения по результатам рассмотрения обращения, указанного в </w:t>
      </w:r>
      <w:hyperlink w:history="0" w:anchor="P96" w:tooltip="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или уведомлений, указанных в </w:t>
      </w:r>
      <w:hyperlink w:history="0" w:anchor="P99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пятом подпункта "б"</w:t>
        </w:r>
      </w:hyperlink>
      <w:r>
        <w:rPr>
          <w:sz w:val="20"/>
        </w:rPr>
        <w:t xml:space="preserve"> и </w:t>
      </w:r>
      <w:hyperlink w:history="0" w:anchor="P102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...">
        <w:r>
          <w:rPr>
            <w:sz w:val="20"/>
            <w:color w:val="0000ff"/>
          </w:rPr>
          <w:t xml:space="preserve">подпункте "д" пункта 16</w:t>
        </w:r>
      </w:hyperlink>
      <w:r>
        <w:rPr>
          <w:sz w:val="20"/>
        </w:rPr>
        <w:t xml:space="preserve"> настоящего Положения, должностное лицо, ответственное за работу по профилактике коррупционных и иных правонарушений, имеет право проводить собеседование с гражданским служащим, представившим обращение или уведомление, получать от него письменные пояснения, а министр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Председатель комиссии при поступлении к нему в порядке, предусмотренном нормативным правовым актом Министерства, информации, содержащей основания для проведения заседания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history="0" w:anchor="P113" w:tooltip="18.1. Заседание комиссии по рассмотрению заявлений, указанных в абзацах третьем и четвертом подпункта &quot;б&quot;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">
        <w:r>
          <w:rPr>
            <w:sz w:val="20"/>
            <w:color w:val="0000ff"/>
          </w:rPr>
          <w:t xml:space="preserve">пунктами 18.1</w:t>
        </w:r>
      </w:hyperlink>
      <w:r>
        <w:rPr>
          <w:sz w:val="20"/>
        </w:rPr>
        <w:t xml:space="preserve"> и </w:t>
      </w:r>
      <w:hyperlink w:history="0" w:anchor="P114" w:tooltip="18.2. Уведомление, указанное в подпункте &quot;д&quot; пункта 16 настоящего Положения, как правило, рассматривается на очередном (плановом) заседании комиссии.">
        <w:r>
          <w:rPr>
            <w:sz w:val="20"/>
            <w:color w:val="0000ff"/>
          </w:rPr>
          <w:t xml:space="preserve">18.2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Министерства, ответственному за работу по профилактике коррупционных и иных правонарушений, и с результатами ее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рассматривает ходатайства о приглашении на заседание комиссии лиц, указанных в </w:t>
      </w:r>
      <w:hyperlink w:history="0" w:anchor="P87" w:tooltip="б) другие гражданские служащие, замещающие должности гражданской службы в Министерств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...">
        <w:r>
          <w:rPr>
            <w:sz w:val="20"/>
            <w:color w:val="0000ff"/>
          </w:rPr>
          <w:t xml:space="preserve">подпункте "б" пункта 13</w:t>
        </w:r>
      </w:hyperlink>
      <w:r>
        <w:rPr>
          <w:sz w:val="20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Start w:id="113" w:name="P113"/>
    <w:bookmarkEnd w:id="11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18.1. Заседание комиссии по рассмотрению заявлений, указанных в </w:t>
      </w:r>
      <w:hyperlink w:history="0" w:anchor="P97" w:tooltip="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 и </w:t>
      </w:r>
      <w:hyperlink w:history="0" w:anchor="P98" w:tooltip="заявление гражданского служащего о невозможности выполнить требования Федерального закона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ср...">
        <w:r>
          <w:rPr>
            <w:sz w:val="20"/>
            <w:color w:val="0000ff"/>
          </w:rPr>
          <w:t xml:space="preserve">четвертом подпункта "б" пункта 16</w:t>
        </w:r>
      </w:hyperlink>
      <w:r>
        <w:rPr>
          <w:sz w:val="20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bookmarkStart w:id="114" w:name="P114"/>
    <w:bookmarkEnd w:id="11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18.2. Уведомление, указанное в </w:t>
      </w:r>
      <w:hyperlink w:history="0" w:anchor="P102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...">
        <w:r>
          <w:rPr>
            <w:sz w:val="20"/>
            <w:color w:val="0000ff"/>
          </w:rPr>
          <w:t xml:space="preserve">подпункте "д" пункта 16</w:t>
        </w:r>
      </w:hyperlink>
      <w:r>
        <w:rPr>
          <w:sz w:val="20"/>
        </w:rPr>
        <w:t xml:space="preserve"> настоящего Положения, как правило, рассматривается на очередном (плановом) заседании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Министерстве. О намерении лично присутствовать на заседании комиссии гражданский служащий или гражданин указывают в обращении, заявлении или уведомлении, представляемых в соответствии с </w:t>
      </w:r>
      <w:hyperlink w:history="0" w:anchor="P95" w:tooltip="б) поступившее должностному лицу Министерства, ответственному за работу по профилактике коррупционных и иных правонарушений, в порядке, установленном нормативным правовым актом Министерства:">
        <w:r>
          <w:rPr>
            <w:sz w:val="20"/>
            <w:color w:val="0000ff"/>
          </w:rPr>
          <w:t xml:space="preserve">подпунктом "б" пункта 16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19.1. Заседания комиссии могут проводиться в отсутствие гражданского служащего или гражданина в случае: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если в обращении, заявлении или уведомлении, предусмотренных </w:t>
      </w:r>
      <w:hyperlink w:history="0" w:anchor="P95" w:tooltip="б) поступившее должностному лицу Министерства, ответственному за работу по профилактике коррупционных и иных правонарушений, в порядке, установленном нормативным правовым актом Министерства:">
        <w:r>
          <w:rPr>
            <w:sz w:val="20"/>
            <w:color w:val="0000ff"/>
          </w:rPr>
          <w:t xml:space="preserve">подпунктом "б" пункта 16</w:t>
        </w:r>
      </w:hyperlink>
      <w:r>
        <w:rPr>
          <w:sz w:val="20"/>
        </w:rP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На заседании комиссии заслушиваются пояснения гражданского служащего или гражданина, замещавшего должность гражданской службы в Министерстве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Start w:id="121" w:name="P121"/>
    <w:bookmarkEnd w:id="12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По итогам рассмотрения вопроса, указанного в </w:t>
      </w:r>
      <w:hyperlink w:history="0" w:anchor="P93" w:tooltip="о представлении гражданским служащим недостоверных или неполных сведений, предусмотренных подпунктом &quot;а&quot; пункта 1 названного Положения;">
        <w:r>
          <w:rPr>
            <w:sz w:val="20"/>
            <w:color w:val="0000ff"/>
          </w:rPr>
          <w:t xml:space="preserve">абзаце втором подпункта "а"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bookmarkStart w:id="122" w:name="P122"/>
    <w:bookmarkEnd w:id="12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установить, что сведения, представленные гражданским служащим в соответствии с </w:t>
      </w:r>
      <w:hyperlink w:history="0" r:id="rId28" w:tooltip="Указ Президента РД от 14.01.2010 N 1 (ред. от 10.03.2016) &quot;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&quot; ------------ Недействующая редакция {КонсультантПлюс}">
        <w:r>
          <w:rPr>
            <w:sz w:val="20"/>
            <w:color w:val="0000ff"/>
          </w:rPr>
          <w:t xml:space="preserve">подпунктом "а" пункта 1</w:t>
        </w:r>
      </w:hyperlink>
      <w:r>
        <w:rPr>
          <w:sz w:val="20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года N 1, являются достоверными и полными;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установить, что сведения, представленные гражданским служащим в соответствии с </w:t>
      </w:r>
      <w:hyperlink w:history="0" r:id="rId29" w:tooltip="Указ Президента РД от 14.01.2010 N 1 (ред. от 10.03.2016) &quot;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&quot; ------------ Недействующая редакция {КонсультантПлюс}">
        <w:r>
          <w:rPr>
            <w:sz w:val="20"/>
            <w:color w:val="0000ff"/>
          </w:rPr>
          <w:t xml:space="preserve">подпунктом "а" пункта 1</w:t>
        </w:r>
      </w:hyperlink>
      <w:r>
        <w:rPr>
          <w:sz w:val="20"/>
        </w:rPr>
        <w:t xml:space="preserve"> Положения, названного в </w:t>
      </w:r>
      <w:hyperlink w:history="0" w:anchor="P122" w:tooltip="а) установить, что сведения, представленные гражданским служащим в соответствии с подпунктом &quot;а&quot;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...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являются недостоверными и (или) неполными. В этом случае комиссия рекомендует министру применить к гражданскому служащему конкретную меру ответственности.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По итогам рассмотрения вопроса, указанного в </w:t>
      </w:r>
      <w:hyperlink w:history="0" w:anchor="P94" w:tooltip="о несоблюдении гражданским служащим требований к служебному поведению и (или) требований об урегулировании конфликта интересов;">
        <w:r>
          <w:rPr>
            <w:sz w:val="20"/>
            <w:color w:val="0000ff"/>
          </w:rPr>
          <w:t xml:space="preserve">абзаце третьем подпункта "а"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По итогам рассмотрения вопроса, указанного в </w:t>
      </w:r>
      <w:hyperlink w:history="0" w:anchor="P96" w:tooltip="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bookmarkStart w:id="130" w:name="P130"/>
    <w:bookmarkEnd w:id="13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По итогам рассмотрения вопроса, указанного в </w:t>
      </w:r>
      <w:hyperlink w:history="0" w:anchor="P97" w:tooltip="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0"/>
            <w:color w:val="0000ff"/>
          </w:rPr>
          <w:t xml:space="preserve">абзаце третьем подпункта "б"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bookmarkStart w:id="134" w:name="P134"/>
    <w:bookmarkEnd w:id="1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25.1. По итогам рассмотрения вопроса, указанного в </w:t>
      </w:r>
      <w:hyperlink w:history="0" w:anchor="P101" w:tooltip="г) представление министром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ода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0"/>
            <w:color w:val="0000ff"/>
          </w:rPr>
          <w:t xml:space="preserve">подпункте "г"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сведения, представленные государственным служащим в соответствии с </w:t>
      </w:r>
      <w:hyperlink w:history="0" r:id="rId30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сведения, представленные государственным служащим в соответствии с </w:t>
      </w:r>
      <w:hyperlink w:history="0" r:id="rId31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25.2. По итогам рассмотрения вопроса, указанного в </w:t>
      </w:r>
      <w:hyperlink w:history="0" w:anchor="P98" w:tooltip="заявление гражданского служащего о невозможности выполнить требования Федерального закона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ср...">
        <w:r>
          <w:rPr>
            <w:sz w:val="20"/>
            <w:color w:val="0000ff"/>
          </w:rPr>
          <w:t xml:space="preserve">абзаце четвертом подпункта "б"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обстоятельства, препятствующие выполнению требований Федерального </w:t>
      </w:r>
      <w:hyperlink w:history="0" r:id="rId32" w:tooltip="Федеральный закон от 07.05.2013 N 79-ФЗ (ред. от 28.12.2016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обстоятельства, препятствующие выполнению требований Федерального </w:t>
      </w:r>
      <w:hyperlink w:history="0" r:id="rId33" w:tooltip="Федеральный закон от 07.05.2013 N 79-ФЗ (ред. от 28.12.2016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министру применить к гражданскому служащему конкретную меру ответственности.</w:t>
      </w:r>
    </w:p>
    <w:bookmarkStart w:id="140" w:name="P140"/>
    <w:bookmarkEnd w:id="14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25.3. По итогам рассмотрения вопроса, указанного в </w:t>
      </w:r>
      <w:hyperlink w:history="0" w:anchor="P99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пятом подпункта "б"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при исполнении гражданским служащим должностных обязанностей конфликт интересов отсутствует;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признать, что гражданский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По итогам рассмотрения вопросов, указанных в </w:t>
      </w:r>
      <w:hyperlink w:history="0" w:anchor="P92" w:tooltip="а) представление министра в соответствии с пунктом 28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ода N 1, материалов проверки, свидете...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, </w:t>
      </w:r>
      <w:hyperlink w:history="0" w:anchor="P95" w:tooltip="б) поступившее должностному лицу Министерства, ответственному за работу по профилактике коррупционных и иных правонарушений, в порядке, установленном нормативным правовым актом Министерства: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, </w:t>
      </w:r>
      <w:hyperlink w:history="0" w:anchor="P101" w:tooltip="г) представление министром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ода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0"/>
            <w:color w:val="0000ff"/>
          </w:rPr>
          <w:t xml:space="preserve">"г"</w:t>
        </w:r>
      </w:hyperlink>
      <w:r>
        <w:rPr>
          <w:sz w:val="20"/>
        </w:rPr>
        <w:t xml:space="preserve"> и </w:t>
      </w:r>
      <w:hyperlink w:history="0" w:anchor="P102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...">
        <w:r>
          <w:rPr>
            <w:sz w:val="20"/>
            <w:color w:val="0000ff"/>
          </w:rPr>
          <w:t xml:space="preserve">"д" пункта 16</w:t>
        </w:r>
      </w:hyperlink>
      <w:r>
        <w:rPr>
          <w:sz w:val="20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history="0" w:anchor="P121" w:tooltip="22. По итогам рассмотрения вопроса, указанного в абзаце втором подпункта &quot;а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пунктами 22</w:t>
        </w:r>
      </w:hyperlink>
      <w:r>
        <w:rPr>
          <w:sz w:val="20"/>
        </w:rPr>
        <w:t xml:space="preserve">-</w:t>
      </w:r>
      <w:hyperlink w:history="0" w:anchor="P130" w:tooltip="25. По итогам рассмотрения вопроса, указанного в абзаце третьем подпункта &quot;б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25</w:t>
        </w:r>
      </w:hyperlink>
      <w:r>
        <w:rPr>
          <w:sz w:val="20"/>
        </w:rPr>
        <w:t xml:space="preserve">, </w:t>
      </w:r>
      <w:hyperlink w:history="0" w:anchor="P134" w:tooltip="25.1. По итогам рассмотрения вопроса, указанного в подпункте &quot;г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25.1</w:t>
        </w:r>
      </w:hyperlink>
      <w:r>
        <w:rPr>
          <w:sz w:val="20"/>
        </w:rPr>
        <w:t xml:space="preserve">-</w:t>
      </w:r>
      <w:hyperlink w:history="0" w:anchor="P140" w:tooltip="25.3. По итогам рассмотрения вопроса, указанного в абзаце пятом подпункта &quot;б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25.3</w:t>
        </w:r>
      </w:hyperlink>
      <w:r>
        <w:rPr>
          <w:sz w:val="20"/>
        </w:rPr>
        <w:t xml:space="preserve"> и </w:t>
      </w:r>
      <w:hyperlink w:history="0" w:anchor="P145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ражданской службы в государственном органе, одно из следующих решений:">
        <w:r>
          <w:rPr>
            <w:sz w:val="20"/>
            <w:color w:val="0000ff"/>
          </w:rPr>
          <w:t xml:space="preserve">26.1</w:t>
        </w:r>
      </w:hyperlink>
      <w:r>
        <w:rPr>
          <w:sz w:val="20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bookmarkStart w:id="145" w:name="P145"/>
    <w:bookmarkEnd w:id="1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26.1. По итогам рассмотрения вопроса, указанного в </w:t>
      </w:r>
      <w:hyperlink w:history="0" w:anchor="P102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...">
        <w:r>
          <w:rPr>
            <w:sz w:val="20"/>
            <w:color w:val="0000ff"/>
          </w:rPr>
          <w:t xml:space="preserve">подпункте "д" пункта 16</w:t>
        </w:r>
      </w:hyperlink>
      <w:r>
        <w:rPr>
          <w:sz w:val="20"/>
        </w:rPr>
        <w:t xml:space="preserve"> настоящего Положения, комиссия принимает в отношении гражданина, замещавшего должность гражданской службы в государственном органе,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w:history="0" r:id="rId34" w:tooltip="Федеральный закон от 25.12.2008 N 273-ФЗ (ред. от 03.04.2017) &quot;О противодействии коррупции&quot; (с изм. и доп., вступ. в силу с 28.06.2017) ------------ Недействующая редакция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По итогам рассмотрения вопроса, предусмотренного </w:t>
      </w:r>
      <w:hyperlink w:history="0" w:anchor="P100" w:tooltip="в) представление министр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">
        <w:r>
          <w:rPr>
            <w:sz w:val="20"/>
            <w:color w:val="0000ff"/>
          </w:rPr>
          <w:t xml:space="preserve">подпунктом "в" пункта 16</w:t>
        </w:r>
      </w:hyperlink>
      <w:r>
        <w:rPr>
          <w:sz w:val="20"/>
        </w:rPr>
        <w:t xml:space="preserve"> настоящего Положения, комиссия принимает соответствующее решение.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Для исполнения решений комиссии могут быть подготовлены проекты нормативных правовых актов государственного органа, решений или поручений министра, которые в установленном порядке представляются на рассмотрение министру.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Решения комиссии по вопросам, указанным в </w:t>
      </w:r>
      <w:hyperlink w:history="0" w:anchor="P91" w:tooltip="16. Основаниями для проведения заседания комиссии являются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history="0" w:anchor="P96" w:tooltip="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w:history="0" w:anchor="P96" w:tooltip="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носит обязательный характер.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В протоколе заседания комиссии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дата заседания комиссии, фамилии, имена, отчества членов комиссии и других лиц, присутствующих на заседании;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предъявляемые к гражданскому служащему претензии, материалы, на которых они основываются;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содержание пояснений гражданского служащего и других лиц по существу предъявляемых претензий;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фамилии, имена, отчества выступивших на заседании лиц и краткое изложение их выступлений;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другие сведения;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результаты голосования;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решение и обоснование его принятия.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Копии протокола заседания комиссии в 7-дневный срок со дня заседания направляются министру, полностью или в виде выписок из него - гражданскому служащему, а также по решению комиссии - иным заинтересованным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оглашается на ближайшем заседании комиссии и принимается к сведению без обсуждения.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министру для решения вопроса о применении к гражданскому служащему мер ответственности, предусмотренных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гражданской службы в государственном органе, в отношении которого рассматривался вопрос, указанный в </w:t>
      </w:r>
      <w:hyperlink w:history="0" w:anchor="P96" w:tooltip="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лицом, ответственным за работу по профилактике коррупционных и иных правонарушений.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24.10.2017 N 169/ОД</w:t>
            <w:br/>
            <w:t>(ред. от 29.08.2022)</w:t>
            <w:br/>
            <w:t>"Об образовании комиссии по соблюдению требований к слу...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5E732D69E8AF42C6321C590D633FA3A1F0BACA7D05A6FB4349264BC22AB254F09145AE0B346B8ECFE361610D12F7B0E5389B700F124288B79139A1f8UBL" TargetMode = "External"/>
	<Relationship Id="rId8" Type="http://schemas.openxmlformats.org/officeDocument/2006/relationships/hyperlink" Target="consultantplus://offline/ref=5E732D69E8AF42C6321C590D633FA3A1F0BACA7D02A5FA424E264BC22AB254F09145AE19343382CDE67F610D07A1E1A3f6UEL" TargetMode = "External"/>
	<Relationship Id="rId9" Type="http://schemas.openxmlformats.org/officeDocument/2006/relationships/hyperlink" Target="consultantplus://offline/ref=5E732D69E8AF42C6321C590D633FA3A1F0BACA7D02A5FF4B48264BC22AB254F09145AE19343382CDE67F610D07A1E1A3f6UEL" TargetMode = "External"/>
	<Relationship Id="rId10" Type="http://schemas.openxmlformats.org/officeDocument/2006/relationships/hyperlink" Target="consultantplus://offline/ref=5E732D69E8AF42C6321C590D633FA3A1F0BACA7D03A2F64A43264BC22AB254F09145AE19343382CDE67F610D07A1E1A3f6UEL" TargetMode = "External"/>
	<Relationship Id="rId11" Type="http://schemas.openxmlformats.org/officeDocument/2006/relationships/hyperlink" Target="consultantplus://offline/ref=5E732D69E8AF42C6321C590D633FA3A1F0BACA7D05A6FB4349264BC22AB254F09145AE0B346B8ECFE361610E12F7B0E5389B700F124288B79139A1f8UBL" TargetMode = "External"/>
	<Relationship Id="rId12" Type="http://schemas.openxmlformats.org/officeDocument/2006/relationships/hyperlink" Target="consultantplus://offline/ref=5E732D69E8AF42C6321C590D633FA3A1F0BACA7D05A6FB4349264BC22AB254F09145AE0B346B8ECFE361610F12F7B0E5389B700F124288B79139A1f8UBL" TargetMode = "External"/>
	<Relationship Id="rId13" Type="http://schemas.openxmlformats.org/officeDocument/2006/relationships/hyperlink" Target="consultantplus://offline/ref=5E732D69E8AF42C6321C590D633FA3A1F0BACA7D02A5FA424E264BC22AB254F09145AE19343382CDE67F610D07A1E1A3f6UEL" TargetMode = "External"/>
	<Relationship Id="rId14" Type="http://schemas.openxmlformats.org/officeDocument/2006/relationships/hyperlink" Target="consultantplus://offline/ref=5E732D69E8AF42C6321C590D633FA3A1F0BACA7D02A5FF4B48264BC22AB254F09145AE19343382CDE67F610D07A1E1A3f6UEL" TargetMode = "External"/>
	<Relationship Id="rId15" Type="http://schemas.openxmlformats.org/officeDocument/2006/relationships/hyperlink" Target="consultantplus://offline/ref=5E732D69E8AF42C6321C590D633FA3A1F0BACA7D03A2F64A43264BC22AB254F09145AE19343382CDE67F610D07A1E1A3f6UEL" TargetMode = "External"/>
	<Relationship Id="rId16" Type="http://schemas.openxmlformats.org/officeDocument/2006/relationships/hyperlink" Target="consultantplus://offline/ref=5E732D69E8AF42C6321C591B7053FEA8F4B993750AF3A21F462C1E9A75EB04B7C043F84D6E668AD1E16163f0UBL" TargetMode = "External"/>
	<Relationship Id="rId17" Type="http://schemas.openxmlformats.org/officeDocument/2006/relationships/hyperlink" Target="consultantplus://offline/ref=5E732D69E8AF42C6321C590D633FA3A1F0BACA7D02A4FB4C48264BC22AB254F09145AE19343382CDE67F610D07A1E1A3f6UEL" TargetMode = "External"/>
	<Relationship Id="rId18" Type="http://schemas.openxmlformats.org/officeDocument/2006/relationships/hyperlink" Target="consultantplus://offline/ref=5E732D69E8AF42C6321C591B7053FEA8F4B0947005A0F51D1779109F7DBB5EA7C40AAF45726391CFE67F63081BfAU0L" TargetMode = "External"/>
	<Relationship Id="rId19" Type="http://schemas.openxmlformats.org/officeDocument/2006/relationships/hyperlink" Target="consultantplus://offline/ref=5E732D69E8AF42C6321C590D633FA3A1F0BACA7D02A4FE434A264BC22AB254F09145AE0B346B8ECFE360620112F7B0E5389B700F124288B79139A1f8UBL" TargetMode = "External"/>
	<Relationship Id="rId20" Type="http://schemas.openxmlformats.org/officeDocument/2006/relationships/hyperlink" Target="consultantplus://offline/ref=5E732D69E8AF42C6321C590D633FA3A1F0BACA7D03A2F94249264BC22AB254F09145AE0B346B8ECFE360630E12F7B0E5389B700F124288B79139A1f8UBL" TargetMode = "External"/>
	<Relationship Id="rId21" Type="http://schemas.openxmlformats.org/officeDocument/2006/relationships/hyperlink" Target="consultantplus://offline/ref=5E732D69E8AF42C6321C590D633FA3A1F0BACA7D03A2F94249264BC22AB254F09145AE0B346B8ECFE360650112F7B0E5389B700F124288B79139A1f8UBL" TargetMode = "External"/>
	<Relationship Id="rId22" Type="http://schemas.openxmlformats.org/officeDocument/2006/relationships/hyperlink" Target="consultantplus://offline/ref=5E732D69E8AF42C6321C591B7053FEA8F4B0947005A3F51D1779109F7DBB5EA7C40AAF45726391CFE67F63081BfAU0L" TargetMode = "External"/>
	<Relationship Id="rId23" Type="http://schemas.openxmlformats.org/officeDocument/2006/relationships/hyperlink" Target="consultantplus://offline/ref=5E732D69E8AF42C6321C591B7053FEA8F7B99C7306A1F51D1779109F7DBB5EA7D60AF74970668ECDEB6A35595DF6ECA36888720F12408DABf9U0L" TargetMode = "External"/>
	<Relationship Id="rId24" Type="http://schemas.openxmlformats.org/officeDocument/2006/relationships/hyperlink" Target="consultantplus://offline/ref=5E732D69E8AF42C6321C591B7053FEA8F4B0947005A0F51D1779109F7DBB5EA7D60AF74B736DDB9EA7346C0A1CBDE1A473947208f0UFL" TargetMode = "External"/>
	<Relationship Id="rId25" Type="http://schemas.openxmlformats.org/officeDocument/2006/relationships/hyperlink" Target="consultantplus://offline/ref=5E732D69E8AF42C6321C591B7053FEA8F4B3957607A0F51D1779109F7DBB5EA7D60AF74977678CC4B730255D14A1E4BF6D936C080C40f8UEL" TargetMode = "External"/>
	<Relationship Id="rId26" Type="http://schemas.openxmlformats.org/officeDocument/2006/relationships/hyperlink" Target="consultantplus://offline/ref=5E732D69E8AF42C6321C591B7053FEA8F4B0947005A0F51D1779109F7DBB5EA7D60AF74A786DDB9EA7346C0A1CBDE1A473947208f0UFL" TargetMode = "External"/>
	<Relationship Id="rId27" Type="http://schemas.openxmlformats.org/officeDocument/2006/relationships/hyperlink" Target="consultantplus://offline/ref=5E732D69E8AF42C6321C591B7053FEA8F4B0947005A0F51D1779109F7DBB5EA7D60AF74A786DDB9EA7346C0A1CBDE1A473947208f0UFL" TargetMode = "External"/>
	<Relationship Id="rId28" Type="http://schemas.openxmlformats.org/officeDocument/2006/relationships/hyperlink" Target="consultantplus://offline/ref=5E732D69E8AF42C6321C590D633FA3A1F0BACA7D03A2F94249264BC22AB254F09145AE0B346B8ECFE360650112F7B0E5389B700F124288B79139A1f8UBL" TargetMode = "External"/>
	<Relationship Id="rId29" Type="http://schemas.openxmlformats.org/officeDocument/2006/relationships/hyperlink" Target="consultantplus://offline/ref=5E732D69E8AF42C6321C590D633FA3A1F0BACA7D03A2F94249264BC22AB254F09145AE0B346B8ECFE360650112F7B0E5389B700F124288B79139A1f8UBL" TargetMode = "External"/>
	<Relationship Id="rId30" Type="http://schemas.openxmlformats.org/officeDocument/2006/relationships/hyperlink" Target="consultantplus://offline/ref=5E732D69E8AF42C6321C591B7053FEA8F7B99C7306A1F51D1779109F7DBB5EA7D60AF74970668ECDEB6A35595DF6ECA36888720F12408DABf9U0L" TargetMode = "External"/>
	<Relationship Id="rId31" Type="http://schemas.openxmlformats.org/officeDocument/2006/relationships/hyperlink" Target="consultantplus://offline/ref=5E732D69E8AF42C6321C591B7053FEA8F7B99C7306A1F51D1779109F7DBB5EA7D60AF74970668ECDEB6A35595DF6ECA36888720F12408DABf9U0L" TargetMode = "External"/>
	<Relationship Id="rId32" Type="http://schemas.openxmlformats.org/officeDocument/2006/relationships/hyperlink" Target="consultantplus://offline/ref=5E732D69E8AF42C6321C591B7053FEA8F4B0947005A3F51D1779109F7DBB5EA7C40AAF45726391CFE67F63081BfAU0L" TargetMode = "External"/>
	<Relationship Id="rId33" Type="http://schemas.openxmlformats.org/officeDocument/2006/relationships/hyperlink" Target="consultantplus://offline/ref=5E732D69E8AF42C6321C591B7053FEA8F4B0947005A3F51D1779109F7DBB5EA7C40AAF45726391CFE67F63081BfAU0L" TargetMode = "External"/>
	<Relationship Id="rId34" Type="http://schemas.openxmlformats.org/officeDocument/2006/relationships/hyperlink" Target="consultantplus://offline/ref=5E732D69E8AF42C6321C591B7053FEA8F4B0947005A0F51D1779109F7DBB5EA7D60AF74A786DDB9EA7346C0A1CBDE1A473947208f0UF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24.10.2017 N 169/ОД
(ред. от 29.08.2022)
"Об образовании комиссии по соблюдению требований к служебному поведению и урегулированию конфликта интересов"
(вместе с "Составом комиссии по соблюдению требований к служебному поведению и урегулированию конфликта интересов государственных гражданских служащих Министерства по туризму и народным художественным промыслам Республики Дагестан", "Положением о комиссии по соблюдению требований к служебному поведению государственных гражданских служ</dc:title>
  <dcterms:created xsi:type="dcterms:W3CDTF">2023-05-25T11:20:31Z</dcterms:created>
</cp:coreProperties>
</file>