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20.04.2017 N 39/1/ОД</w:t>
              <w:br/>
              <w:t xml:space="preserve">"О Единой комиссии по осуществлению закупок"</w:t>
              <w:br/>
              <w:t xml:space="preserve">(вместе с "Положением о Единой комиссии по осуществлению закупок")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апреля 2017 г. N 39/1/ОД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ЕДИНОЙ КОМИССИИ ПО ОСУЩЕСТВЛЕНИЮ ЗАКУПОК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Федерального </w:t>
      </w:r>
      <w:hyperlink w:history="0" r:id="rId7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5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работе Единой комиссии Министерства по туризму и народным художественным промыслам Республики Дагестан по осуществлению закупок путем проведения конкурсов, аукционов, запросов котировок, запросов предложений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Создать Единую комиссию в следующем составе: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6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Демченко В.В.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министра (председатель Единой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Багандова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(заместитель председателя Единой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Дибиров М.Н.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(член Единой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Омарова П.С.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специалист-эксперт (член Единой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Салихов Р.А.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специалист-эксперт (секретарь Единой комиссии)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Довести настоящий приказ до сведения заинтересованных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Главному специалисту-эксперту отдела кадров, правового обеспечения и делопроизводства Закрияевой Н.Р.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В.В. Демченко.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"____" ________ N __</w:t>
      </w:r>
    </w:p>
    <w:p>
      <w:pPr>
        <w:pStyle w:val="0"/>
        <w:jc w:val="both"/>
      </w:pPr>
      <w:r>
        <w:rPr>
          <w:sz w:val="20"/>
        </w:rPr>
      </w:r>
    </w:p>
    <w:bookmarkStart w:id="55" w:name="P55"/>
    <w:bookmarkEnd w:id="5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ЕДИНОЙ КОМИССИИ ПО ОСУЩЕСТВЛЕНИЮ ЗАКУПОК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Типовое положение (далее - Положение) определяет цели создания, функции, состав и порядок деятельности Единой комиссии по осуществлению закупок путем проведения конкурсов, аукционов, запросов котировок, запросов предложений (далее - Единая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Единая комиссия в своей деятельности руководствуется </w:t>
      </w:r>
      <w:hyperlink w:history="0"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Гражданским </w:t>
      </w:r>
      <w:hyperlink w:history="0" r:id="rId9" w:tooltip="&quot;Гражданский кодекс Российской Федерации (часть первая)&quot; от 30.11.1994 N 51-ФЗ (ред. от 28.03.2017, с изм. от 22.06.2017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Бюджетным </w:t>
      </w:r>
      <w:hyperlink w:history="0" r:id="rId10" w:tooltip="&quot;Бюджетный кодекс Российской Федерации&quot; от 31.07.1998 N 145-ФЗ (ред. от 28.03.2017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1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иными федеральными законами, нормативными правовыми актами Правительства Российской Федерации, документами Министерства экономического развития Российской Федерации, иных федеральных органов исполнительной власти в части касающейся и настоящим Положением.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Цели и задачи Единой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Единая комиссия создается в целях организации и осуществления закупок путем проведения конкурсов, аукционов, запросов котировок, запросов предложений для осуществления заказчиком возложенных на него функций по закупке товаров, работ, услуг для государственных нужд в установленной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 задачи Единой комиссии при осуществлении закупок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объективности и беспристрастности;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принципа добросовестной ценовой и неценовой конкуренции между участниками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устранение возможностей для злоупотребления и коррупции.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Порядок формирования Единой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Единая Комиссия является коллегиальным органом заказчика, действующим на постоянной основе.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Решение о создании комиссии принимается заказчиком до начала проведения закупки. Число членов Единой комиссии должно быть не менее чем пять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Единой комиссии формируется из числа должностных лиц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Единая комиссия состоит из председателя, заместителя председателя, секретаря (с правом голосования) и членов Единой комиссии. В отсутствие председателя Единой комиссии его функции выполняет заместитель председателя Единой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одновременного отсутствия на заседании Единой комиссии вышеуказанных председателя и заместителя председателя функции председателя на заседании комиссии исполняет член Единой комиссии, который избирается простым большинством голосов из числа присутствующих на заседании членов Единой комиссии, что фиксируется в протоколе заседания Единой комиссии. При отсутствии секретаря Единой комиссии его функции выполняет член Единой комиссии, уполномоченный на выполнение таких функций председателем.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Единая комиссия формируется преимущественно из числа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 Число членов Единой комиссии, прошедших профессиональную переподготовку или повышение квалификации в сфере закупок, определяется законодательством Российской Федерации.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3.6.1.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включаются лица творческих профессий в соответствующей области литературы или искусства. Число таких лиц должно составлять не менее чем пятьдесят процентов от общего числа членов Единой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Членами Единой комиссии не могут быть следующие физические лица: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состоящие в браке с руководителем участника закупки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непосредственно осуществляющие контроль в сфере закупок должностные лица контрольного органа в сфере закупок.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В случае выявления в составе Единой комиссии указанных лиц заказчик обязан незамедлительно заменить их другими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Замена члена Единой комиссии допускается только по решению заказчика, принявшего решение о создании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Единая комиссия правомочна осуществлять свои функции, если на заседании комиссии присутствует не менее чем пятьдесят процентов общего числа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Единой комиссии, принятое в нарушение требований Федерального </w:t>
      </w:r>
      <w:hyperlink w:history="0" r:id="rId12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05.04.2013 N 44-ФЗ, может быть обжаловано любым участником закупки и признано недействительным по решению органа, уполномоченного на осуществление контроля в сфере закупок (далее - контрольный орган в сфере закупок).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Функции Единой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При проведении конкурса Единая комиссия: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4.1.1. отклоняет заявку на участие в конкурсе участника, если информация, подтверждающая добросовестность участника закупки, предоставленная участником закупки в составе заявки на участие в конкурсе, признана недостоверной;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4.1.2. если предметом контракта является поставка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рассматривает обоснование предлагаемой цены контракта, которая на двадцать пять и более процентов ниже начальной (максимальной) цены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4.1.3. вскрывает конверты с заявками на участие в открытом конкурсе и (или) открывает доступ к поданным в форме электронных документов заявкам на участие в открытом конкурсе после наступления срока, указанного в конкурсной документации в качестве срока подачи заявок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4.1.4. объявляет участникам конкурса, присутствующим при вскрытии конвертов с заявками на участие в открытом конкурсе и (или) открытии указанного доступа, о возможности подачи заявок на участие в открытом конкурсе, изменения или отзыва поданных заявок на участие в открытом конкурсе до вскрытия таких конвертов и (или) открытия указанного доступа непосредственно перед вскрытием конвертов с заявками на участие в открытом конкурсе и (или)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(или) открытием доступа к поданным в форме электронных документов в отношении каждого лота заявкам на участие в открытом конкурсе. При этом Единая комиссия объявляет последствия подачи двух и более заявок на участие в открытом конкурсе одним участником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4.1.5. признает заявку на участие в конкурсе надлежащей, если она соответствует требованиям настоящего Федерального </w:t>
      </w:r>
      <w:hyperlink w:history="0" r:id="rId13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, извещению об осуществлении закупки или приглашению принять участие в закрытом конкурсе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4.1.6.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несоответствующей требованиям, указанным в конкурсной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4.1.7.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4.1.8. признает конкурс несостоявшимся по основаниям, предусмотренным </w:t>
      </w:r>
      <w:hyperlink w:history="0" r:id="rId14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4.1.9. на основании результатов оценки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4.1.10. если конкурсной документацией предусмотрено право заказчика заключить контракты с несколькими участниками конкурса в случаях, указанных в </w:t>
      </w:r>
      <w:hyperlink w:history="0" r:id="rId15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части 10 статьи 34</w:t>
        </w:r>
      </w:hyperlink>
      <w:r>
        <w:rPr>
          <w:sz w:val="20"/>
        </w:rPr>
        <w:t xml:space="preserve"> Закона N 44-ФЗ, в том числе на выполнение поисковых научно-исследовательских работ, присваивает первый номер нескольким заявкам на участие в конкурсе, содержащим лучшие условия исполнения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4.1.11. на первом этапе двухэтапного конкурса проводит с его участниками, подавшими первоначальные заявки на участие в таком конкурсе, в соответствии с положениями </w:t>
      </w:r>
      <w:hyperlink w:history="0" r:id="rId16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конкурса. На обсуждении предложения каждого участника такого конкурса вправе присутствовать все его участники;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4.1.12. на втором этапе двухэтапного конкурса предлагает всем участникам двухэтапного конкурса, принявшим участие в проведении его первого этапа,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4.1.13. рассматривает и оценивает окончательные заявки на участие в двухэтапном конкурсе в соответствии с положениями </w:t>
      </w:r>
      <w:hyperlink w:history="0" r:id="rId17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 о проведении открытого конкурса в сроки, установленные для проведения открытого конкурса и исчисляемые с даты вскрытия конвертов с окончательными заявками на участие в двухэтапном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4.1.14. ведет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4.1.15. подписывает протокол определения поставщика (подрядчика, исполнителя),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конкурсе, протокол рассмотрения и оценки заявок на участие в конкурсе, протокол рассмотрения единственной заявки на участие в конкурсе, протокол проведения первого этапа двухэтапного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Единая комиссия может обратиться к заказчику с предложением о привлечении экспертов в целях обеспечения экспертной оценки заявок на участие в конкурсах, оценки соответствия участников конкурсов дополнительным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Эксперты представляют в Единую комиссию свои экспертные заключения по вопросам, поставленным перед ними Единой комиссией. Мнение эксперта, изложенное в экспертном заключении, носит рекомендательный характер и не является обязательным для Единой комиссии. Экспертное заключение оформляется письменно и прикладывается к протоколу, оформленному по итогам заседания Единой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При проведении электронного аукциона Единая комиссия: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по результатам рассмотрения первых частей заявок на участие в электронном аукционе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основаниям, которые предусмотрены </w:t>
      </w:r>
      <w:hyperlink w:history="0" r:id="rId18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4 статьи 67</w:t>
        </w:r>
      </w:hyperlink>
      <w:r>
        <w:rPr>
          <w:sz w:val="20"/>
        </w:rPr>
        <w:t xml:space="preserve"> Закона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рассматривает вторые части заявок на участие в электронном аукционе, направленных в соответствии с </w:t>
      </w:r>
      <w:hyperlink w:history="0" r:id="rId19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19 статьи 68</w:t>
        </w:r>
      </w:hyperlink>
      <w:r>
        <w:rPr>
          <w:sz w:val="20"/>
        </w:rPr>
        <w:t xml:space="preserve"> Закона N 44-ФЗ, до принятия решения о соответствии пяти таких заявок требованиям, установленным документацией о таком аукционе.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Единая комиссия рассматривает вторые части 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 наиболее низкую цену контракта, и осуществляется с учетом ранжирования данных заявок в соответствии с </w:t>
      </w:r>
      <w:hyperlink w:history="0" r:id="rId20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18 статьи 68</w:t>
        </w:r>
      </w:hyperlink>
      <w:r>
        <w:rPr>
          <w:sz w:val="20"/>
        </w:rPr>
        <w:t xml:space="preserve"> Закона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на основании результатов рассмотрения вторых частей заявок на участие в электронном аукционе принимает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</w:t>
      </w:r>
      <w:hyperlink w:history="0" r:id="rId21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ст. 69</w:t>
        </w:r>
      </w:hyperlink>
      <w:r>
        <w:rPr>
          <w:sz w:val="20"/>
        </w:rPr>
        <w:t xml:space="preserve"> Закона N 44-ФЗ. Для принятия указанного решения Единая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в случае если электронный аукцион признан несостоявшимся по основанию, предусмотренному </w:t>
      </w:r>
      <w:hyperlink w:history="0" r:id="rId22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16 статьи 66</w:t>
        </w:r>
      </w:hyperlink>
      <w:r>
        <w:rPr>
          <w:sz w:val="20"/>
        </w:rPr>
        <w:t xml:space="preserve"> Закона N 44-ФЗ, в связи с тем, что по окончании срока подачи заявок на участие в таком аукционе подана только одна заявка на участие в нем, рассматривает обе части единственной заявки на участие в таком аукционе, эту заявку и документы, предусмотренные </w:t>
      </w:r>
      <w:hyperlink w:history="0" r:id="rId23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пп. 2</w:t>
        </w:r>
      </w:hyperlink>
      <w:r>
        <w:rPr>
          <w:sz w:val="20"/>
        </w:rPr>
        <w:t xml:space="preserve">-</w:t>
      </w:r>
      <w:hyperlink w:history="0" r:id="rId24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5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8 части 2 статьи 61</w:t>
        </w:r>
      </w:hyperlink>
      <w:r>
        <w:rPr>
          <w:sz w:val="20"/>
        </w:rPr>
        <w:t xml:space="preserve"> Закона N 44-ФЗ и содержащиеся на дату и время окончания срока подачи заявок на участие в таком аукционе в реестре участников такого аукциона, получивших аккредитацию на электронной площадке, на предмет соответствия требованиям </w:t>
      </w:r>
      <w:hyperlink w:history="0" r:id="rId26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4.3.6. в случае если электронный аукцион признан несостоявшимся по основанию, предусмотренному </w:t>
      </w:r>
      <w:hyperlink w:history="0" r:id="rId27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8 статьи 67</w:t>
        </w:r>
      </w:hyperlink>
      <w:r>
        <w:rPr>
          <w:sz w:val="20"/>
        </w:rPr>
        <w:t xml:space="preserve"> Закона N 44-ФЗ, в связи с тем, что Единой комиссией принято решение о признании только одного участника закупки, подавшего заявку на участие в таком аукционе, его участником, Единая комиссия рассматривает вторую часть этой заявки единственного участника такого аукциона данного участника, предусмотренные </w:t>
      </w:r>
      <w:hyperlink w:history="0" r:id="rId28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пп. 2</w:t>
        </w:r>
      </w:hyperlink>
      <w:r>
        <w:rPr>
          <w:sz w:val="20"/>
        </w:rPr>
        <w:t xml:space="preserve">-</w:t>
      </w:r>
      <w:hyperlink w:history="0" r:id="rId29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8 части 2 статьи 61</w:t>
        </w:r>
      </w:hyperlink>
      <w:r>
        <w:rPr>
          <w:sz w:val="20"/>
        </w:rPr>
        <w:t xml:space="preserve"> Закона N 44-ФЗ и содержащиеся на дату и время окончания срока подачи заявок на участие в таком аукционе в реестре участников такого аукциона, получивших аккредитацию на электронной площадке, на предмет соответствия требованиям </w:t>
      </w:r>
      <w:hyperlink w:history="0" r:id="rId31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4.3.7. если предметом контракта, для заключения которого проводится аукцион, является поставка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рассматривает обоснование предлагаемой цены контракта, которая на двадцать пять и более процентов ниже начальной (максимальной) цены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4.3.8. признает электронный аукцион несостоявшимся по основаниям, предусмотренным </w:t>
      </w:r>
      <w:hyperlink w:history="0" r:id="rId32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4.3.9. оформляет протокол рассмотрения заявок на участие в электронном аукционе;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4.3.10. подписывает протокол определения поставщика (подрядчика, исполнителя), протокол рассмотрения заявок на участие в электронном аукционе, протокол подведения итогов электронного аукциона, протокол рассмотрения единственной заявки на участие в электронном аукционе, протокол рассмотрения заявки единственного участника электронного аукциона.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При проведении запроса котировок Единая комиссия: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вскрывает конверты с заявками на участие в запросе котировок и (или) открывает доступ к поданным в форме электронных документов заявкам на участие в запросе котировок;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рассматривает заявки на участие в запросе котировок в части соответствия их требованиям, установленным в извещении о проведении запроса котировок, и оценивает такие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непосредственно перед вскрытием конвертов с заявками на участие в запросе котировок и (или) открытием доступа к поданным в форме электронных документов таким заявкам объявляет участникам запроса котировок, присутствующим при вскрытии этих конвертов и (или) открытии доступа к поданным в форме электронных документов таким заявкам, о возможности подачи заявок на участие в запросе котировок до вскрытия конвертов с такими заявками и (или) открытия доступа к поданным в форме электронных документов таким заявкам;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превышает начальную (максимальную) цену, указанную в извещении о проведении запроса котировок, или участником запроса котировок не предоставлены документы и информация, предусмотренные </w:t>
      </w:r>
      <w:hyperlink w:history="0" r:id="rId33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3 статьи 73</w:t>
        </w:r>
      </w:hyperlink>
      <w:r>
        <w:rPr>
          <w:sz w:val="20"/>
        </w:rPr>
        <w:t xml:space="preserve"> Закона N 44-ФЗ. Отклонение заявок на участие в запросе котировок по иным основаниям не допускается;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при проведении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 (далее - предварительный отбор) на основании результатов рассмотрения заявок на участие в предварительном отборе составляет перечень поставщиков и принимает решение о включении или об отказе во включении участника предварительного отбора в перечень поставщиков;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4.4.6.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на основании результатов рассмотрения заявок на участие в запросе котировок принимает решение о соответствии или о несоответствии заявки на участие в запросе котировок требованиям, установленным в запросе о предоставлении котировок.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товара, объема работы или услуги, указанных в запросе о предоставлении котировок, количеству товара, объему работы или услуги, указанным в заявке на участие в запросе котировок. Ведет протокол рассмотрения заявок на участие в предварительном отборе;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4.4.7.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на основании результатов рассмотрения и оценки заявок на участие в запросе котировок присваивает порядковый номер каждой заявке на участие в запросе котировок по мере увеличения предложенной в таких заявках цены контракта. При этом порядковые номера Единая комиссия начинает присваивать заявкам на участие в запросе котировок, в которых предусмотрено не менее чем тридцать процентов количества товара, объема работы или услуги, указанных в извещении о проведении запроса котировок. Первый номер присваивается заявке на участие в запросе котировок, в которой предусмотрено не менее чем тридцать процентов количества товара, объема работы или услуги, указанных в извещении о проведении запроса котировок (при наличии заявок, в которых предусмотрено не менее чем тридцать процентов количества товара, объема работы или услуги, указанных в извещении о проведении запроса котировок), и предложена наиболее низкая цена контракта. Если предложения о цене контракта, содержащиеся в заявках на участие в запросе котировок, совпадают, первый номер присваивается заявке на участие в запросе котировок, которая была получена заказчиком ранее других заявок на участие в запросе котировок, в которых предложена такая же цена;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4.4.8. принимает решение о признании запроса котировок несостоявшимся по основаниям, предусмотренным </w:t>
      </w:r>
      <w:hyperlink w:history="0" r:id="rId34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4.4.9. подписывает протокол рассмотрения и оценки заявок на участие в запросе котировок, протокол рассмотрения заявок на участие в предварительном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При проведении запроса предложений Единая комиссия: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4.5.1. вскрывает поступившие конверты с заявками на участие в запросе предложений и (или) открывает доступ к поданным в форме электронных документов заявкам на участие в запросе предложений;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4.5.2. отстраняет участников запроса предложений, подавших заявки, не соответствующие требованиям, установленным документацией о проведении запроса предложений;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4.5.3. в случае установления факта подачи одним участником запроса предложений двух и более заявок на участие в запросе предложений не рассматривает заявки такого участника;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4.5.4. осуществляет вскрытие конвертов с окончательными предложениями и (или) открытие доступа к поданным в форме электронных документов окончательным предложениям;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4.5.5. принимает решение о признании запроса предложений несостоявшимся по основаниям, предусмотренным </w:t>
      </w:r>
      <w:hyperlink w:history="0" r:id="rId35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4.5.6. подписывает протокол проведения запроса предложений, итоговый протокол.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При проведении закрытого аукциона Единая комиссия: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4.6.1. рассматривает заявки на участие в закрытом аукционе в части соответствия их требованиям, установленным документацией о закрытом аукционе;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4.6.2. по результатам рассмотрения заявок на участие в закрытом аукционе принимает решение о допуске к участию в закрытом аукционе участников закупки, подавших такие заявки, о признании их участниками закрытого аукциона или об отказе в допуске участников закупки к участию в закрытом аукционе;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4.6.3. осуществляет открытое голосование по вопросу выбора аукциониста;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4.6.4. непосредственно перед началом проведения закрытого аукциона регистрирует участников закрытого аукциона или их представителей. В случае проведения закрытого аукциона по нескольким лотам Единая комиссия перед началом каждого лота регистрирует участников закрытого аукциона или их представителей, подавших заявки на участие в закрытом аукционе в отношении такого лота. При регистрации участникам закрытого аукциона или их представителям выдаются пронумерованные карточки (далее - карточки);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4.6.5. принимает решение о признании закрытого аукциона несостоявшимся по основаниям, предусмотренным </w:t>
      </w:r>
      <w:hyperlink w:history="0" r:id="rId36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4.6.6. оформляет протокол рассмотрения заявок на участие в закрытом аукционе;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4.6.7. подписывает протокол рассмотрения заявок на участие в закрытом аукционе, протокол закрытого аукциона.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Права и обязанности Единой комиссии, ее членов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Единая комиссия обязана: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5.1.1. проверять соответствие участников закупок требованиям, указанным в </w:t>
      </w:r>
      <w:hyperlink w:history="0" r:id="rId37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r:id="rId38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2 части 1 статьи 31</w:t>
        </w:r>
      </w:hyperlink>
      <w:r>
        <w:rPr>
          <w:sz w:val="20"/>
        </w:rPr>
        <w:t xml:space="preserve"> Закона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5.1.2. в отношении отдельных видов закупок товаров, работ, услуг проверять соответствие участников закупок требованиям, установленным в соответствии с </w:t>
      </w:r>
      <w:hyperlink w:history="0" r:id="rId39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2 статьи 31</w:t>
        </w:r>
      </w:hyperlink>
      <w:r>
        <w:rPr>
          <w:sz w:val="20"/>
        </w:rPr>
        <w:t xml:space="preserve"> Закона N 44-ФЗ, если такие требования установлены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5.1.3. отстранять участника закупки от участия в определении поставщика (подрядчика, исполнителя), если обнаружится, что участник закупки не соответствует требованиям, указанным в </w:t>
      </w:r>
      <w:hyperlink w:history="0" r:id="rId40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чч. 1</w:t>
        </w:r>
      </w:hyperlink>
      <w:r>
        <w:rPr>
          <w:sz w:val="20"/>
        </w:rPr>
        <w:t xml:space="preserve"> и </w:t>
      </w:r>
      <w:hyperlink w:history="0" r:id="rId41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2 статьи 31</w:t>
        </w:r>
      </w:hyperlink>
      <w:r>
        <w:rPr>
          <w:sz w:val="20"/>
        </w:rPr>
        <w:t xml:space="preserve"> Закона N 44-ФЗ, или предоставил недостоверную информацию в отношении своего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5.1.4. при осуществлении закупок лекарственных препаратов, которые включены в перечень жизненно необходимых и важнейших лекарственных препаратов, отстранять участника закупки от участия в определении поставщика (подрядчика, исполнителя), если обнаружится,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предельная отпускная цена лекарственных препаратов, предлагаемых таким участником закупки, не зарегистрирована;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5.1.5. исполнять предписания контрольных органов в сфере закупок об устранении выявленных ими нарушений законодательства Российской Федерации и (или) иных нормативных правовых актов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5.1.6. не допускать проведение переговоров с участником закупки в отношении заявок на участие в определении поставщика (подрядчика, исполнителя), окончательных предложений, в том числе в отношении заявки, окончательного предложения, поданных таким участником, до выявления победителя указанного определения, за исключением случаев, предусмотренных </w:t>
      </w:r>
      <w:hyperlink w:history="0" r:id="rId42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Единая комиссия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проверять соответствие участников закупок требованиям, указанным в </w:t>
      </w:r>
      <w:hyperlink w:history="0" r:id="rId43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-</w:t>
      </w:r>
      <w:hyperlink w:history="0" r:id="rId44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45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-</w:t>
      </w:r>
      <w:hyperlink w:history="0" r:id="rId46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9 части 1 статьи 31</w:t>
        </w:r>
      </w:hyperlink>
      <w:r>
        <w:rPr>
          <w:sz w:val="20"/>
        </w:rPr>
        <w:t xml:space="preserve"> Закона N 44-ФЗ;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обратиться в контрактную службу (контрактному управляющему) заказчика с требованием обеспечить проверку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работ, оказание услуги, являющихся объектом закупки; правомочности участника закупки заключать контракт; 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неприостановления деятельности участника закупки в порядке, установленном </w:t>
      </w:r>
      <w:hyperlink w:history="0" r:id="rId47" w:tooltip="&quot;Кодекс Российской Федерации об административных правонарушениях&quot; от 30.12.2001 N 195-ФЗ (ред. от 03.04.2017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отсутствия в предусмотренном </w:t>
      </w:r>
      <w:hyperlink w:history="0" r:id="rId48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исполнительного органа участника закупки - юридического лица (при установлении заказчиком такого требования);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отсутствия сведений об участнике закупки в реестре недобросовестных поставщиков, сформированном в порядке, действовавшем до дня вступления в силу </w:t>
      </w:r>
      <w:hyperlink w:history="0" r:id="rId49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 (в течение двух лет со дня вступления в силу Закона N 44-ФЗ, при установлении заказчиком такого требования);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обладания участником закупки исключительными правами на результаты интеллектуальной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соответствия дополнительным требованиям, устанавливаемым в соответствии с </w:t>
      </w:r>
      <w:hyperlink w:history="0" r:id="rId50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2 статьи 31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Единая комиссия не вправе возлагать на участников закупок обязанность подтверждать соответствие требованиям, указанным в </w:t>
      </w:r>
      <w:hyperlink w:history="0" r:id="rId51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-</w:t>
      </w:r>
      <w:hyperlink w:history="0" r:id="rId52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9 части 1</w:t>
        </w:r>
      </w:hyperlink>
      <w:r>
        <w:rPr>
          <w:sz w:val="20"/>
        </w:rPr>
        <w:t xml:space="preserve"> и </w:t>
      </w:r>
      <w:hyperlink w:history="0" r:id="rId53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части 2 статьи 31</w:t>
        </w:r>
      </w:hyperlink>
      <w:r>
        <w:rPr>
          <w:sz w:val="20"/>
        </w:rPr>
        <w:t xml:space="preserve"> Закона N 44-ФЗ, за исключением случаев, если указанные требования установлены Правительством Российской Федерации в соответствии с </w:t>
      </w:r>
      <w:hyperlink w:history="0" r:id="rId54" w:tooltip="Федеральный закон от 05.04.2013 N 44-ФЗ (ред. от 28.03.2017) &quot;О контрактной системе в сфере закупок товаров, работ, услуг для обеспечения государственных и муниципальных нужд&quot; (с изм. и доп., вступ. в силу с 08.04.2017) ------------ Недействующая редакция {КонсультантПлюс}">
        <w:r>
          <w:rPr>
            <w:sz w:val="20"/>
            <w:color w:val="0000ff"/>
          </w:rPr>
          <w:t xml:space="preserve">частью 2 статьи 31</w:t>
        </w:r>
      </w:hyperlink>
      <w:r>
        <w:rPr>
          <w:sz w:val="20"/>
        </w:rPr>
        <w:t xml:space="preserve"> Закона N 44-ФЗ.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Члены Единой комиссии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действовать в рамках своих полномочий, установленных законодательством об осуществлении закупок товаров, работ, услуг для обеспечения государственных нужд и настоящим Положением;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знать и руководствоваться в своей деятельности требованиями законодательства Российской Федерации об осуществлении закупок товаров, работ, услуг для обеспечения государственных нужд и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 присутствовать на заседаниях Единой комиссии (отсутствие на заседаниях Единой комиссии допускается только по уважительным причинам);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подписывать протоколы, составляемые при осуществлении закупок, не допускать разглашения сведений, ставших им известными в ходе проведения процедур осуществления закупок, кроме случаев, прямо предусмотренных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Члены Единой комиссии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знакомиться со всеми документами и сведениями, представленными на рассмотрение в составе заявок на участие в конкурсе, аукционе, запросе котировок, запросе предложений;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выступать на заседаниях Единой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проверять правильность содержания протоколов, составленных при осуществлении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письменно изложить особое мнение, которое прикладывается к протоколам, оформленным при осуществлении закупок.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Членам Единой комиссии запрещено принимать решения путем проведения заочного голосования, а также делегировать свои полномочия иным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Председатель Единой комиссии обладает следующими полномочиями: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общее руководство работой Единой комиссии и обеспечивает выполнение требований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 уведомляет членов Единой комиссии о месте, дате и времени проведения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объявляет заседание Единой комиссии правомочным; открывает и ведет заседание Единой комиссии; объявляет состав Единой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назначает членов Единой комиссии, которые будут осуществлять вскрытие конвертов с заявками и открытие доступа к поданным в форме электронных документов заявкам;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оглашает сведения, подлежащие объявлению на процедуре вскрытия конвертов с заявками и открытия доступа к поданным в форме электронных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порядок рассмотрения обсуждаемых вопросов;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необходимости выносит на обсуждение Единой комиссии вопрос о привлечении к работе комиссии экспертов;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объявляет победителей конкурса, аукциона, запроса котировок, запроса предложений;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иные полномочия в соответствии с законодательством Российской Федерации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Секретарь Единой комиссии или другой уполномоченный на это председателем член Единой комиссии ведет протоколы, оформляемые Единой комиссией в ходе осуществления закупок.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VI. Порядок проведения заседаний Единой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Председатель Единой комиссии не позднее чем за 2 (два) рабочих дня до дня проведения заседаний Единой комиссии уведомляет членов Единой комиссии о времени и месте проведения заседаний Единой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Заседания Единой комиссии открываются и закрываются председателем Единой комиссии, в отсутствие председателя - заместителями председателя, в отсутствие одновременно председателя и заместителей председателя - председательствующими.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6.8. Члены Единой комиссии не вправе распространять конфиденциальную информацию, ставшую известной им в ходе осуществления закупки.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VII. Ответственность членов Единой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Члены Единой комиссии, виновные в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20.04.2017 N 39/1/ОД</w:t>
            <w:br/>
            <w:t>"О Единой комиссии по осуществлению закупок"</w:t>
            <w:br/>
            <w:t>(вместе с "Положением о Единой...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1383D44A4A7959FA1854541A0278B242070B4015CF893DF36B20957077757D89B237DDCE8155A9E5F5BA555AFB106L" TargetMode = "External"/>
	<Relationship Id="rId8" Type="http://schemas.openxmlformats.org/officeDocument/2006/relationships/hyperlink" Target="consultantplus://offline/ref=01383D44A4A7959FA1854541A0278B242079B70255A7C4DD67E707520F270DC89F6A2AD4F41041805845A5B506L" TargetMode = "External"/>
	<Relationship Id="rId9" Type="http://schemas.openxmlformats.org/officeDocument/2006/relationships/hyperlink" Target="consultantplus://offline/ref=01383D44A4A7959FA1854541A0278B242070B4025BF693DF36B20957077757D89B237DDCE8155A9E5F5BA555AFB106L" TargetMode = "External"/>
	<Relationship Id="rId10" Type="http://schemas.openxmlformats.org/officeDocument/2006/relationships/hyperlink" Target="consultantplus://offline/ref=01383D44A4A7959FA1854541A0278B242070B40258F693DF36B20957077757D89B237DDCE8155A9E5F5BA555AFB106L" TargetMode = "External"/>
	<Relationship Id="rId11" Type="http://schemas.openxmlformats.org/officeDocument/2006/relationships/hyperlink" Target="consultantplus://offline/ref=01383D44A4A7959FA1854541A0278B242070B4015CF893DF36B20957077757D89B237DDCE8155A9E5F5BA555AFB106L" TargetMode = "External"/>
	<Relationship Id="rId12" Type="http://schemas.openxmlformats.org/officeDocument/2006/relationships/hyperlink" Target="consultantplus://offline/ref=01383D44A4A7959FA1854541A0278B242070B4015CF893DF36B20957077757D89B237DDCE8155A9E5F5BA555AFB106L" TargetMode = "External"/>
	<Relationship Id="rId13" Type="http://schemas.openxmlformats.org/officeDocument/2006/relationships/hyperlink" Target="consultantplus://offline/ref=01383D44A4A7959FA1854541A0278B242070B4015CF893DF36B20957077757D89B237DDCE8155A9E5F5BA555AFB106L" TargetMode = "External"/>
	<Relationship Id="rId14" Type="http://schemas.openxmlformats.org/officeDocument/2006/relationships/hyperlink" Target="consultantplus://offline/ref=01383D44A4A7959FA1854541A0278B242070B4015CF893DF36B20957077757D89B237DDCE8155A9E5F5BA555AFB106L" TargetMode = "External"/>
	<Relationship Id="rId15" Type="http://schemas.openxmlformats.org/officeDocument/2006/relationships/hyperlink" Target="consultantplus://offline/ref=01383D44A4A7959FA1854541A0278B242070B4015CF893DF36B20957077757D8892325D0EA10409F5A4EF304E940EDBE85DF5A90743A35AEB308L" TargetMode = "External"/>
	<Relationship Id="rId16" Type="http://schemas.openxmlformats.org/officeDocument/2006/relationships/hyperlink" Target="consultantplus://offline/ref=01383D44A4A7959FA1854541A0278B242070B4015CF893DF36B20957077757D89B237DDCE8155A9E5F5BA555AFB106L" TargetMode = "External"/>
	<Relationship Id="rId17" Type="http://schemas.openxmlformats.org/officeDocument/2006/relationships/hyperlink" Target="consultantplus://offline/ref=01383D44A4A7959FA1854541A0278B242070B4015CF893DF36B20957077757D89B237DDCE8155A9E5F5BA555AFB106L" TargetMode = "External"/>
	<Relationship Id="rId18" Type="http://schemas.openxmlformats.org/officeDocument/2006/relationships/hyperlink" Target="consultantplus://offline/ref=01383D44A4A7959FA1854541A0278B242070B4015CF893DF36B20957077757D8892325D0EA104C96594EF304E940EDBE85DF5A90743A35AEB308L" TargetMode = "External"/>
	<Relationship Id="rId19" Type="http://schemas.openxmlformats.org/officeDocument/2006/relationships/hyperlink" Target="consultantplus://offline/ref=01383D44A4A7959FA1854541A0278B242070B4015CF893DF36B20957077757D8892325D0EA104D9F5C4EF304E940EDBE85DF5A90743A35AEB308L" TargetMode = "External"/>
	<Relationship Id="rId20" Type="http://schemas.openxmlformats.org/officeDocument/2006/relationships/hyperlink" Target="consultantplus://offline/ref=01383D44A4A7959FA1854541A0278B242070B4015CF893DF36B20957077757D8892325D0EA104D9F5F4EF304E940EDBE85DF5A90743A35AEB308L" TargetMode = "External"/>
	<Relationship Id="rId21" Type="http://schemas.openxmlformats.org/officeDocument/2006/relationships/hyperlink" Target="consultantplus://offline/ref=01383D44A4A7959FA1854541A0278B242070B4015CF893DF36B20957077757D8892325D0EA104D9C5E4EF304E940EDBE85DF5A90743A35AEB308L" TargetMode = "External"/>
	<Relationship Id="rId22" Type="http://schemas.openxmlformats.org/officeDocument/2006/relationships/hyperlink" Target="consultantplus://offline/ref=01383D44A4A7959FA1854541A0278B242070B4015CF893DF36B20957077757D8892325D0EA104C99524EF304E940EDBE85DF5A90743A35AEB308L" TargetMode = "External"/>
	<Relationship Id="rId23" Type="http://schemas.openxmlformats.org/officeDocument/2006/relationships/hyperlink" Target="consultantplus://offline/ref=01383D44A4A7959FA1854541A0278B242070B4015CF893DF36B20957077757D8892325D0EA1043995A4EF304E940EDBE85DF5A90743A35AEB308L" TargetMode = "External"/>
	<Relationship Id="rId24" Type="http://schemas.openxmlformats.org/officeDocument/2006/relationships/hyperlink" Target="consultantplus://offline/ref=01383D44A4A7959FA1854541A0278B242070B4015CF893DF36B20957077757D8892325D0EA1043995E4EF304E940EDBE85DF5A90743A35AEB308L" TargetMode = "External"/>
	<Relationship Id="rId25" Type="http://schemas.openxmlformats.org/officeDocument/2006/relationships/hyperlink" Target="consultantplus://offline/ref=01383D44A4A7959FA1854541A0278B242070B4015CF893DF36B20957077757D8892325D0EA1043995C4EF304E940EDBE85DF5A90743A35AEB308L" TargetMode = "External"/>
	<Relationship Id="rId26" Type="http://schemas.openxmlformats.org/officeDocument/2006/relationships/hyperlink" Target="consultantplus://offline/ref=01383D44A4A7959FA1854541A0278B242070B4015CF893DF36B20957077757D89B237DDCE8155A9E5F5BA555AFB106L" TargetMode = "External"/>
	<Relationship Id="rId27" Type="http://schemas.openxmlformats.org/officeDocument/2006/relationships/hyperlink" Target="consultantplus://offline/ref=01383D44A4A7959FA1854541A0278B242070B4015CF893DF36B20957077757D8892325D0EA104C97584EF304E940EDBE85DF5A90743A35AEB308L" TargetMode = "External"/>
	<Relationship Id="rId28" Type="http://schemas.openxmlformats.org/officeDocument/2006/relationships/hyperlink" Target="consultantplus://offline/ref=01383D44A4A7959FA1854541A0278B242070B4015CF893DF36B20957077757D8892325D0EA1043995A4EF304E940EDBE85DF5A90743A35AEB308L" TargetMode = "External"/>
	<Relationship Id="rId29" Type="http://schemas.openxmlformats.org/officeDocument/2006/relationships/hyperlink" Target="consultantplus://offline/ref=01383D44A4A7959FA1854541A0278B242070B4015CF893DF36B20957077757D8892325D0EA1043995E4EF304E940EDBE85DF5A90743A35AEB308L" TargetMode = "External"/>
	<Relationship Id="rId30" Type="http://schemas.openxmlformats.org/officeDocument/2006/relationships/hyperlink" Target="consultantplus://offline/ref=01383D44A4A7959FA1854541A0278B242070B4015CF893DF36B20957077757D8892325D0EA1043995C4EF304E940EDBE85DF5A90743A35AEB308L" TargetMode = "External"/>
	<Relationship Id="rId31" Type="http://schemas.openxmlformats.org/officeDocument/2006/relationships/hyperlink" Target="consultantplus://offline/ref=01383D44A4A7959FA1854541A0278B242070B4015CF893DF36B20957077757D89B237DDCE8155A9E5F5BA555AFB106L" TargetMode = "External"/>
	<Relationship Id="rId32" Type="http://schemas.openxmlformats.org/officeDocument/2006/relationships/hyperlink" Target="consultantplus://offline/ref=01383D44A4A7959FA1854541A0278B242070B4015CF893DF36B20957077757D89B237DDCE8155A9E5F5BA555AFB106L" TargetMode = "External"/>
	<Relationship Id="rId33" Type="http://schemas.openxmlformats.org/officeDocument/2006/relationships/hyperlink" Target="consultantplus://offline/ref=01383D44A4A7959FA1854541A0278B242070B4015CF893DF36B20957077757D8892325D0EA114D9F5E4EF304E940EDBE85DF5A90743A35AEB308L" TargetMode = "External"/>
	<Relationship Id="rId34" Type="http://schemas.openxmlformats.org/officeDocument/2006/relationships/hyperlink" Target="consultantplus://offline/ref=01383D44A4A7959FA1854541A0278B242070B4015CF893DF36B20957077757D89B237DDCE8155A9E5F5BA555AFB106L" TargetMode = "External"/>
	<Relationship Id="rId35" Type="http://schemas.openxmlformats.org/officeDocument/2006/relationships/hyperlink" Target="consultantplus://offline/ref=01383D44A4A7959FA1854541A0278B242070B4015CF893DF36B20957077757D89B237DDCE8155A9E5F5BA555AFB106L" TargetMode = "External"/>
	<Relationship Id="rId36" Type="http://schemas.openxmlformats.org/officeDocument/2006/relationships/hyperlink" Target="consultantplus://offline/ref=01383D44A4A7959FA1854541A0278B242070B4015CF893DF36B20957077757D89B237DDCE8155A9E5F5BA555AFB106L" TargetMode = "External"/>
	<Relationship Id="rId37" Type="http://schemas.openxmlformats.org/officeDocument/2006/relationships/hyperlink" Target="consultantplus://offline/ref=01383D44A4A7959FA1854541A0278B242070B4015CF893DF36B20957077757D8892325D0EA10479D5C4EF304E940EDBE85DF5A90743A35AEB308L" TargetMode = "External"/>
	<Relationship Id="rId38" Type="http://schemas.openxmlformats.org/officeDocument/2006/relationships/hyperlink" Target="consultantplus://offline/ref=01383D44A4A7959FA1854541A0278B242070B4015CF893DF36B20957077757D8892325D0EA114C99584EF304E940EDBE85DF5A90743A35AEB308L" TargetMode = "External"/>
	<Relationship Id="rId39" Type="http://schemas.openxmlformats.org/officeDocument/2006/relationships/hyperlink" Target="consultantplus://offline/ref=01383D44A4A7959FA1854541A0278B242070B4015CF893DF36B20957077757D8892325D0EA10479A5E4EF304E940EDBE85DF5A90743A35AEB308L" TargetMode = "External"/>
	<Relationship Id="rId40" Type="http://schemas.openxmlformats.org/officeDocument/2006/relationships/hyperlink" Target="consultantplus://offline/ref=01383D44A4A7959FA1854541A0278B242070B4015CF893DF36B20957077757D8892325D0EA10479D5F4EF304E940EDBE85DF5A90743A35AEB308L" TargetMode = "External"/>
	<Relationship Id="rId41" Type="http://schemas.openxmlformats.org/officeDocument/2006/relationships/hyperlink" Target="consultantplus://offline/ref=01383D44A4A7959FA1854541A0278B242070B4015CF893DF36B20957077757D8892325D0EA10479A5E4EF304E940EDBE85DF5A90743A35AEB308L" TargetMode = "External"/>
	<Relationship Id="rId42" Type="http://schemas.openxmlformats.org/officeDocument/2006/relationships/hyperlink" Target="consultantplus://offline/ref=01383D44A4A7959FA1854541A0278B242070B4015CF893DF36B20957077757D89B237DDCE8155A9E5F5BA555AFB106L" TargetMode = "External"/>
	<Relationship Id="rId43" Type="http://schemas.openxmlformats.org/officeDocument/2006/relationships/hyperlink" Target="consultantplus://offline/ref=01383D44A4A7959FA1854541A0278B242070B4015CF893DF36B20957077757D8892325D0EA10479D524EF304E940EDBE85DF5A90743A35AEB308L" TargetMode = "External"/>
	<Relationship Id="rId44" Type="http://schemas.openxmlformats.org/officeDocument/2006/relationships/hyperlink" Target="consultantplus://offline/ref=01383D44A4A7959FA1854541A0278B242070B4015CF893DF36B20957077757D8892325D0EA10479A5A4EF304E940EDBE85DF5A90743A35AEB308L" TargetMode = "External"/>
	<Relationship Id="rId45" Type="http://schemas.openxmlformats.org/officeDocument/2006/relationships/hyperlink" Target="consultantplus://offline/ref=01383D44A4A7959FA1854541A0278B242070B4015CF893DF36B20957077757D8892325D3E3164FCA0B01F258AF10FEBC85DF589568B30BL" TargetMode = "External"/>
	<Relationship Id="rId46" Type="http://schemas.openxmlformats.org/officeDocument/2006/relationships/hyperlink" Target="consultantplus://offline/ref=01383D44A4A7959FA1854541A0278B242070B4015CF893DF36B20957077757D8892325D0EA11439E534EF304E940EDBE85DF5A90743A35AEB308L" TargetMode = "External"/>
	<Relationship Id="rId47" Type="http://schemas.openxmlformats.org/officeDocument/2006/relationships/hyperlink" Target="consultantplus://offline/ref=01383D44A4A7959FA1854541A0278B242070B40F5AF793DF36B20957077757D89B237DDCE8155A9E5F5BA555AFB106L" TargetMode = "External"/>
	<Relationship Id="rId48" Type="http://schemas.openxmlformats.org/officeDocument/2006/relationships/hyperlink" Target="consultantplus://offline/ref=01383D44A4A7959FA1854541A0278B242070B4015CF893DF36B20957077757D89B237DDCE8155A9E5F5BA555AFB106L" TargetMode = "External"/>
	<Relationship Id="rId49" Type="http://schemas.openxmlformats.org/officeDocument/2006/relationships/hyperlink" Target="consultantplus://offline/ref=01383D44A4A7959FA1854541A0278B242070B4015CF893DF36B20957077757D89B237DDCE8155A9E5F5BA555AFB106L" TargetMode = "External"/>
	<Relationship Id="rId50" Type="http://schemas.openxmlformats.org/officeDocument/2006/relationships/hyperlink" Target="consultantplus://offline/ref=01383D44A4A7959FA1854541A0278B242070B4015CF893DF36B20957077757D8892325D0EA10479A5E4EF304E940EDBE85DF5A90743A35AEB308L" TargetMode = "External"/>
	<Relationship Id="rId51" Type="http://schemas.openxmlformats.org/officeDocument/2006/relationships/hyperlink" Target="consultantplus://offline/ref=01383D44A4A7959FA1854541A0278B242070B4015CF893DF36B20957077757D8892325D0EA10479D5C4EF304E940EDBE85DF5A90743A35AEB308L" TargetMode = "External"/>
	<Relationship Id="rId52" Type="http://schemas.openxmlformats.org/officeDocument/2006/relationships/hyperlink" Target="consultantplus://offline/ref=01383D44A4A7959FA1854541A0278B242070B4015CF893DF36B20957077757D8892325D0EA11439E534EF304E940EDBE85DF5A90743A35AEB308L" TargetMode = "External"/>
	<Relationship Id="rId53" Type="http://schemas.openxmlformats.org/officeDocument/2006/relationships/hyperlink" Target="consultantplus://offline/ref=01383D44A4A7959FA1854541A0278B242070B4015CF893DF36B20957077757D8892325D0EA10479A5E4EF304E940EDBE85DF5A90743A35AEB308L" TargetMode = "External"/>
	<Relationship Id="rId54" Type="http://schemas.openxmlformats.org/officeDocument/2006/relationships/hyperlink" Target="consultantplus://offline/ref=01383D44A4A7959FA1854541A0278B242070B4015CF893DF36B20957077757D8892325D0EA10479A5E4EF304E940EDBE85DF5A90743A35AEB308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20.04.2017 N 39/1/ОД
"О Единой комиссии по осуществлению закупок"
(вместе с "Положением о Единой комиссии по осуществлению закупок")</dc:title>
  <dcterms:created xsi:type="dcterms:W3CDTF">2023-05-25T11:52:01Z</dcterms:created>
</cp:coreProperties>
</file>